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F3B96">
      <w:pPr>
        <w:snapToGrid w:val="0"/>
        <w:spacing w:line="300" w:lineRule="auto"/>
        <w:jc w:val="center"/>
        <w:rPr>
          <w:rFonts w:ascii="Times New Roman" w:eastAsia="方正舒体" w:cs="Times New Roman"/>
          <w:sz w:val="84"/>
        </w:rPr>
      </w:pPr>
      <w:bookmarkStart w:id="0" w:name="_Hlk105246255"/>
      <w:bookmarkEnd w:id="0"/>
    </w:p>
    <w:p w14:paraId="2712BA48">
      <w:pPr>
        <w:snapToGrid w:val="0"/>
        <w:spacing w:line="300" w:lineRule="auto"/>
        <w:jc w:val="center"/>
        <w:rPr>
          <w:rFonts w:ascii="Times New Roman" w:eastAsia="方正舒体" w:cs="Times New Roman"/>
          <w:sz w:val="84"/>
        </w:rPr>
      </w:pPr>
      <w:r>
        <w:rPr>
          <w:rFonts w:ascii="Times New Roman" w:eastAsia="宋体" w:cs="Times New Roman"/>
          <w:sz w:val="84"/>
        </w:rPr>
        <w:drawing>
          <wp:inline distT="0" distB="0" distL="0" distR="0">
            <wp:extent cx="4359275" cy="1148715"/>
            <wp:effectExtent l="0" t="0" r="0" b="0"/>
            <wp:docPr id="1" name="图片 1" descr="C:\Users\Administrator\Desktop\校徽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校徽校名.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74754" cy="1231919"/>
                    </a:xfrm>
                    <a:prstGeom prst="rect">
                      <a:avLst/>
                    </a:prstGeom>
                    <a:noFill/>
                    <a:ln>
                      <a:noFill/>
                    </a:ln>
                  </pic:spPr>
                </pic:pic>
              </a:graphicData>
            </a:graphic>
          </wp:inline>
        </w:drawing>
      </w:r>
    </w:p>
    <w:p w14:paraId="1A346A7D">
      <w:pPr>
        <w:snapToGrid w:val="0"/>
        <w:spacing w:line="300" w:lineRule="auto"/>
        <w:jc w:val="center"/>
        <w:rPr>
          <w:rFonts w:ascii="Times New Roman" w:eastAsia="仿宋" w:cs="Times New Roman"/>
          <w:b/>
          <w:sz w:val="56"/>
          <w:szCs w:val="48"/>
        </w:rPr>
      </w:pPr>
    </w:p>
    <w:p w14:paraId="4D936076">
      <w:pPr>
        <w:snapToGrid w:val="0"/>
        <w:spacing w:line="300" w:lineRule="auto"/>
        <w:jc w:val="center"/>
        <w:rPr>
          <w:rFonts w:ascii="Times New Roman" w:eastAsia="仿宋" w:cs="Times New Roman"/>
          <w:b/>
          <w:sz w:val="56"/>
          <w:szCs w:val="48"/>
        </w:rPr>
      </w:pPr>
      <w:r>
        <w:rPr>
          <w:rFonts w:hint="eastAsia" w:ascii="Times New Roman" w:eastAsia="仿宋" w:cs="Times New Roman"/>
          <w:b/>
          <w:sz w:val="56"/>
          <w:szCs w:val="48"/>
          <w:lang w:val="en-US" w:eastAsia="zh-CN"/>
        </w:rPr>
        <w:t>化学</w:t>
      </w:r>
      <w:r>
        <w:rPr>
          <w:rFonts w:ascii="Times New Roman" w:eastAsia="仿宋" w:cs="Times New Roman"/>
          <w:b/>
          <w:sz w:val="56"/>
          <w:szCs w:val="48"/>
        </w:rPr>
        <w:t>系</w:t>
      </w:r>
    </w:p>
    <w:p w14:paraId="50367355">
      <w:pPr>
        <w:snapToGrid w:val="0"/>
        <w:spacing w:line="300" w:lineRule="auto"/>
        <w:jc w:val="center"/>
        <w:rPr>
          <w:rFonts w:ascii="Times New Roman" w:eastAsia="微软雅黑" w:cs="Times New Roman"/>
          <w:b/>
          <w:bCs/>
          <w:sz w:val="48"/>
          <w:szCs w:val="48"/>
        </w:rPr>
      </w:pPr>
      <w:bookmarkStart w:id="1" w:name="_Hlk3925804"/>
      <w:r>
        <w:rPr>
          <w:rFonts w:ascii="Times New Roman" w:eastAsia="仿宋" w:cs="Times New Roman"/>
          <w:b/>
          <w:bCs/>
          <w:sz w:val="48"/>
          <w:szCs w:val="48"/>
        </w:rPr>
        <w:t>课程目标达成情况分析及持续改进报告</w:t>
      </w:r>
      <w:bookmarkEnd w:id="1"/>
    </w:p>
    <w:p w14:paraId="58D165D9">
      <w:pPr>
        <w:snapToGrid w:val="0"/>
        <w:spacing w:line="300" w:lineRule="auto"/>
        <w:jc w:val="center"/>
        <w:rPr>
          <w:rFonts w:ascii="Times New Roman" w:cs="Times New Roman"/>
          <w:b/>
          <w:bCs/>
          <w:sz w:val="52"/>
        </w:rPr>
      </w:pPr>
    </w:p>
    <w:p w14:paraId="7C62BC50">
      <w:pPr>
        <w:snapToGrid w:val="0"/>
        <w:spacing w:line="760" w:lineRule="exact"/>
        <w:ind w:firstLine="1134" w:firstLineChars="353"/>
        <w:rPr>
          <w:rFonts w:ascii="Times New Roman" w:eastAsia="仿宋_GB2312" w:cs="Times New Roman"/>
          <w:b/>
          <w:sz w:val="32"/>
          <w:szCs w:val="32"/>
          <w:u w:val="single"/>
        </w:rPr>
      </w:pPr>
      <w:r>
        <w:rPr>
          <w:rFonts w:ascii="Times New Roman" w:eastAsia="仿宋_GB2312" w:cs="Times New Roman"/>
          <w:b/>
          <w:sz w:val="32"/>
          <w:szCs w:val="32"/>
        </w:rPr>
        <w:t xml:space="preserve">课程名称    </w:t>
      </w:r>
      <w:r>
        <w:rPr>
          <w:rFonts w:ascii="Times New Roman" w:eastAsia="仿宋_GB2312" w:cs="Times New Roman"/>
          <w:b/>
          <w:sz w:val="32"/>
          <w:szCs w:val="32"/>
          <w:u w:val="single"/>
        </w:rPr>
        <w:t xml:space="preserve">     </w:t>
      </w:r>
      <w:r>
        <w:rPr>
          <w:rFonts w:hint="eastAsia" w:ascii="Times New Roman" w:eastAsia="仿宋_GB2312" w:cs="Times New Roman"/>
          <w:b/>
          <w:sz w:val="32"/>
          <w:szCs w:val="32"/>
          <w:u w:val="single"/>
        </w:rPr>
        <w:t xml:space="preserve"> </w:t>
      </w:r>
      <w:r>
        <w:rPr>
          <w:rFonts w:hint="eastAsia" w:ascii="Times New Roman" w:eastAsia="仿宋_GB2312" w:cs="Times New Roman"/>
          <w:b/>
          <w:sz w:val="32"/>
          <w:szCs w:val="32"/>
          <w:u w:val="single"/>
          <w:lang w:val="en-US" w:eastAsia="zh-CN"/>
        </w:rPr>
        <w:t xml:space="preserve">  分析化学    </w:t>
      </w:r>
      <w:r>
        <w:rPr>
          <w:rFonts w:ascii="Times New Roman" w:eastAsia="仿宋_GB2312" w:cs="Times New Roman"/>
          <w:b/>
          <w:sz w:val="32"/>
          <w:szCs w:val="32"/>
          <w:u w:val="single"/>
        </w:rPr>
        <w:t xml:space="preserve">  </w:t>
      </w:r>
      <w:r>
        <w:rPr>
          <w:rFonts w:hint="eastAsia" w:ascii="Times New Roman" w:eastAsia="仿宋_GB2312" w:cs="Times New Roman"/>
          <w:b/>
          <w:sz w:val="32"/>
          <w:szCs w:val="32"/>
          <w:u w:val="single"/>
        </w:rPr>
        <w:t xml:space="preserve">   </w:t>
      </w:r>
      <w:r>
        <w:rPr>
          <w:rFonts w:ascii="Times New Roman" w:eastAsia="仿宋_GB2312" w:cs="Times New Roman"/>
          <w:b/>
          <w:sz w:val="32"/>
          <w:szCs w:val="32"/>
          <w:u w:val="single"/>
        </w:rPr>
        <w:t xml:space="preserve"> </w:t>
      </w:r>
    </w:p>
    <w:p w14:paraId="6782206B">
      <w:pPr>
        <w:snapToGrid w:val="0"/>
        <w:spacing w:line="760" w:lineRule="exact"/>
        <w:ind w:firstLine="1134" w:firstLineChars="353"/>
        <w:rPr>
          <w:rFonts w:ascii="Times New Roman" w:eastAsia="仿宋_GB2312" w:cs="Times New Roman"/>
          <w:b/>
          <w:sz w:val="32"/>
          <w:szCs w:val="32"/>
        </w:rPr>
      </w:pPr>
      <w:r>
        <w:rPr>
          <w:rFonts w:ascii="Times New Roman" w:eastAsia="仿宋_GB2312" w:cs="Times New Roman"/>
          <w:b/>
          <w:sz w:val="32"/>
          <w:szCs w:val="32"/>
        </w:rPr>
        <w:t xml:space="preserve">课程性质    </w:t>
      </w:r>
      <w:r>
        <w:rPr>
          <w:rFonts w:ascii="Times New Roman" w:eastAsia="仿宋_GB2312" w:cs="Times New Roman"/>
          <w:b/>
          <w:sz w:val="32"/>
          <w:szCs w:val="32"/>
          <w:u w:val="single"/>
        </w:rPr>
        <w:t xml:space="preserve">      </w:t>
      </w:r>
      <w:r>
        <w:rPr>
          <w:rFonts w:hint="eastAsia" w:ascii="Times New Roman" w:eastAsia="仿宋_GB2312" w:cs="Times New Roman"/>
          <w:b/>
          <w:sz w:val="32"/>
          <w:szCs w:val="32"/>
          <w:u w:val="single"/>
          <w:lang w:val="en-US" w:eastAsia="zh-CN"/>
        </w:rPr>
        <w:t xml:space="preserve">  专业必修    </w:t>
      </w:r>
      <w:r>
        <w:rPr>
          <w:rFonts w:ascii="Times New Roman" w:eastAsia="仿宋_GB2312" w:cs="Times New Roman"/>
          <w:b/>
          <w:sz w:val="32"/>
          <w:szCs w:val="32"/>
          <w:u w:val="single"/>
        </w:rPr>
        <w:t xml:space="preserve">      </w:t>
      </w:r>
    </w:p>
    <w:p w14:paraId="022426B4">
      <w:pPr>
        <w:snapToGrid w:val="0"/>
        <w:spacing w:line="760" w:lineRule="exact"/>
        <w:ind w:firstLine="1134" w:firstLineChars="353"/>
        <w:rPr>
          <w:rFonts w:ascii="Times New Roman" w:eastAsia="仿宋_GB2312" w:cs="Times New Roman"/>
          <w:b/>
          <w:sz w:val="32"/>
          <w:szCs w:val="32"/>
          <w:u w:val="single"/>
        </w:rPr>
      </w:pPr>
      <w:r>
        <w:rPr>
          <w:rFonts w:ascii="Times New Roman" w:eastAsia="仿宋_GB2312" w:cs="Times New Roman"/>
          <w:b/>
          <w:sz w:val="32"/>
          <w:szCs w:val="32"/>
        </w:rPr>
        <w:t xml:space="preserve">适用专业    </w:t>
      </w:r>
      <w:r>
        <w:rPr>
          <w:rFonts w:ascii="Times New Roman" w:eastAsia="仿宋_GB2312" w:cs="Times New Roman"/>
          <w:b/>
          <w:bCs/>
          <w:sz w:val="32"/>
          <w:szCs w:val="32"/>
          <w:u w:val="single"/>
        </w:rPr>
        <w:t xml:space="preserve">      </w:t>
      </w:r>
      <w:r>
        <w:rPr>
          <w:rFonts w:hint="eastAsia" w:ascii="Times New Roman" w:eastAsia="仿宋_GB2312" w:cs="Times New Roman"/>
          <w:b/>
          <w:bCs/>
          <w:sz w:val="32"/>
          <w:szCs w:val="32"/>
          <w:u w:val="single"/>
        </w:rPr>
        <w:t xml:space="preserve"> </w:t>
      </w:r>
      <w:r>
        <w:rPr>
          <w:rFonts w:hint="eastAsia" w:ascii="Times New Roman" w:eastAsia="仿宋_GB2312" w:cs="Times New Roman"/>
          <w:b/>
          <w:bCs/>
          <w:sz w:val="32"/>
          <w:szCs w:val="32"/>
          <w:u w:val="single"/>
          <w:lang w:val="en-US" w:eastAsia="zh-CN"/>
        </w:rPr>
        <w:t xml:space="preserve"> 应用化学</w:t>
      </w:r>
      <w:r>
        <w:rPr>
          <w:rFonts w:hint="eastAsia" w:ascii="Times New Roman" w:eastAsia="仿宋_GB2312" w:cs="Times New Roman"/>
          <w:b/>
          <w:sz w:val="32"/>
          <w:szCs w:val="32"/>
          <w:u w:val="single"/>
          <w:lang w:val="en-US" w:eastAsia="zh-CN"/>
        </w:rPr>
        <w:t xml:space="preserve">  </w:t>
      </w:r>
      <w:r>
        <w:rPr>
          <w:rFonts w:ascii="Times New Roman" w:eastAsia="仿宋_GB2312" w:cs="Times New Roman"/>
          <w:b/>
          <w:bCs/>
          <w:sz w:val="32"/>
          <w:szCs w:val="32"/>
          <w:u w:val="single"/>
        </w:rPr>
        <w:t xml:space="preserve">        </w:t>
      </w:r>
    </w:p>
    <w:p w14:paraId="6872F927">
      <w:pPr>
        <w:snapToGrid w:val="0"/>
        <w:spacing w:line="760" w:lineRule="exact"/>
        <w:ind w:firstLine="1134" w:firstLineChars="353"/>
        <w:rPr>
          <w:rFonts w:ascii="Times New Roman" w:eastAsia="仿宋_GB2312" w:cs="Times New Roman"/>
          <w:b/>
          <w:sz w:val="32"/>
          <w:szCs w:val="32"/>
          <w:u w:val="single"/>
        </w:rPr>
      </w:pPr>
      <w:r>
        <w:rPr>
          <w:rFonts w:ascii="Times New Roman" w:eastAsia="仿宋_GB2312" w:cs="Times New Roman"/>
          <w:b/>
          <w:sz w:val="32"/>
          <w:szCs w:val="32"/>
        </w:rPr>
        <w:t xml:space="preserve">任课教师    </w:t>
      </w:r>
      <w:r>
        <w:rPr>
          <w:rFonts w:ascii="Times New Roman" w:eastAsia="仿宋_GB2312" w:cs="Times New Roman"/>
          <w:b/>
          <w:sz w:val="32"/>
          <w:szCs w:val="32"/>
          <w:u w:val="single"/>
        </w:rPr>
        <w:t xml:space="preserve"> </w:t>
      </w:r>
      <w:r>
        <w:rPr>
          <w:rFonts w:hint="eastAsia" w:ascii="Times New Roman" w:eastAsia="仿宋_GB2312" w:cs="Times New Roman"/>
          <w:b/>
          <w:sz w:val="32"/>
          <w:szCs w:val="32"/>
          <w:u w:val="single"/>
          <w:lang w:val="en-US" w:eastAsia="zh-CN"/>
        </w:rPr>
        <w:t xml:space="preserve"> **** </w:t>
      </w:r>
      <w:r>
        <w:rPr>
          <w:rFonts w:ascii="Times New Roman" w:eastAsia="仿宋_GB2312" w:cs="Times New Roman"/>
          <w:b/>
          <w:sz w:val="32"/>
          <w:szCs w:val="32"/>
          <w:u w:val="single"/>
        </w:rPr>
        <w:t xml:space="preserve"> </w:t>
      </w:r>
      <w:r>
        <w:rPr>
          <w:rFonts w:hint="eastAsia" w:ascii="Times New Roman" w:eastAsia="仿宋_GB2312" w:cs="Times New Roman"/>
          <w:b/>
          <w:sz w:val="32"/>
          <w:szCs w:val="32"/>
          <w:u w:val="none"/>
          <w:lang w:val="en-US" w:eastAsia="zh-CN"/>
        </w:rPr>
        <w:t xml:space="preserve">  </w:t>
      </w:r>
      <w:r>
        <w:rPr>
          <w:rFonts w:ascii="Times New Roman" w:eastAsia="仿宋_GB2312" w:cs="Times New Roman"/>
          <w:b/>
          <w:sz w:val="32"/>
          <w:szCs w:val="32"/>
        </w:rPr>
        <w:t>职称</w:t>
      </w:r>
      <w:r>
        <w:rPr>
          <w:rFonts w:ascii="Times New Roman" w:eastAsia="仿宋_GB2312" w:cs="Times New Roman"/>
          <w:b/>
          <w:sz w:val="32"/>
          <w:szCs w:val="32"/>
          <w:u w:val="single"/>
        </w:rPr>
        <w:t xml:space="preserve"> </w:t>
      </w:r>
      <w:r>
        <w:rPr>
          <w:rFonts w:hint="eastAsia" w:ascii="Times New Roman" w:eastAsia="仿宋_GB2312" w:cs="Times New Roman"/>
          <w:b/>
          <w:sz w:val="32"/>
          <w:szCs w:val="32"/>
          <w:u w:val="single"/>
          <w:lang w:val="en-US" w:eastAsia="zh-CN"/>
        </w:rPr>
        <w:t xml:space="preserve"> ********</w:t>
      </w:r>
      <w:r>
        <w:rPr>
          <w:rFonts w:ascii="Times New Roman" w:eastAsia="仿宋_GB2312" w:cs="Times New Roman"/>
          <w:b/>
          <w:sz w:val="32"/>
          <w:szCs w:val="32"/>
          <w:u w:val="single"/>
        </w:rPr>
        <w:t xml:space="preserve">  </w:t>
      </w:r>
    </w:p>
    <w:p w14:paraId="3DBE848D">
      <w:pPr>
        <w:snapToGrid w:val="0"/>
        <w:spacing w:line="760" w:lineRule="exact"/>
        <w:ind w:firstLine="1134" w:firstLineChars="353"/>
        <w:rPr>
          <w:rFonts w:ascii="Times New Roman" w:eastAsia="仿宋_GB2312" w:cs="Times New Roman"/>
          <w:bCs/>
          <w:sz w:val="32"/>
          <w:szCs w:val="32"/>
          <w:u w:val="single"/>
        </w:rPr>
      </w:pPr>
      <w:r>
        <w:rPr>
          <w:rFonts w:ascii="Times New Roman" w:eastAsia="仿宋_GB2312" w:cs="Times New Roman"/>
          <w:b/>
          <w:sz w:val="32"/>
          <w:szCs w:val="32"/>
        </w:rPr>
        <w:t xml:space="preserve">考核系班    </w:t>
      </w:r>
      <w:r>
        <w:rPr>
          <w:rFonts w:ascii="Times New Roman" w:eastAsia="仿宋_GB2312" w:cs="Times New Roman"/>
          <w:bCs/>
          <w:sz w:val="32"/>
          <w:szCs w:val="32"/>
          <w:u w:val="single"/>
        </w:rPr>
        <w:t xml:space="preserve">    </w:t>
      </w:r>
      <w:r>
        <w:rPr>
          <w:rFonts w:ascii="Times New Roman" w:eastAsia="仿宋_GB2312" w:cs="Times New Roman"/>
          <w:b/>
          <w:bCs w:val="0"/>
          <w:sz w:val="32"/>
          <w:szCs w:val="32"/>
          <w:u w:val="single"/>
        </w:rPr>
        <w:t xml:space="preserve"> </w:t>
      </w:r>
      <w:r>
        <w:rPr>
          <w:rFonts w:hint="eastAsia" w:ascii="Times New Roman" w:eastAsia="仿宋_GB2312" w:cs="Times New Roman"/>
          <w:b/>
          <w:bCs w:val="0"/>
          <w:sz w:val="32"/>
          <w:szCs w:val="32"/>
          <w:u w:val="single"/>
          <w:lang w:val="en-US" w:eastAsia="zh-CN"/>
        </w:rPr>
        <w:t xml:space="preserve">  应化2306班 </w:t>
      </w:r>
      <w:r>
        <w:rPr>
          <w:rFonts w:hint="eastAsia" w:ascii="Times New Roman" w:eastAsia="仿宋_GB2312" w:cs="Times New Roman"/>
          <w:b/>
          <w:sz w:val="32"/>
          <w:szCs w:val="32"/>
          <w:u w:val="single"/>
          <w:lang w:val="en-US" w:eastAsia="zh-CN"/>
        </w:rPr>
        <w:t xml:space="preserve">   </w:t>
      </w:r>
      <w:r>
        <w:rPr>
          <w:rFonts w:ascii="Times New Roman" w:eastAsia="仿宋_GB2312" w:cs="Times New Roman"/>
          <w:b/>
          <w:sz w:val="32"/>
          <w:szCs w:val="32"/>
          <w:u w:val="single"/>
        </w:rPr>
        <w:t xml:space="preserve"> </w:t>
      </w:r>
      <w:r>
        <w:rPr>
          <w:rFonts w:ascii="Times New Roman" w:eastAsia="仿宋_GB2312" w:cs="Times New Roman"/>
          <w:bCs/>
          <w:sz w:val="32"/>
          <w:szCs w:val="32"/>
          <w:u w:val="single"/>
        </w:rPr>
        <w:t xml:space="preserve">   </w:t>
      </w:r>
    </w:p>
    <w:p w14:paraId="0B445C17">
      <w:pPr>
        <w:snapToGrid w:val="0"/>
        <w:spacing w:line="760" w:lineRule="exact"/>
        <w:ind w:firstLine="1134" w:firstLineChars="353"/>
        <w:rPr>
          <w:rFonts w:ascii="Times New Roman" w:eastAsia="仿宋_GB2312" w:cs="Times New Roman"/>
          <w:b/>
          <w:sz w:val="32"/>
          <w:szCs w:val="32"/>
          <w:u w:val="single"/>
        </w:rPr>
      </w:pPr>
      <w:r>
        <w:rPr>
          <w:rFonts w:ascii="Times New Roman" w:eastAsia="仿宋_GB2312" w:cs="Times New Roman"/>
          <w:b/>
          <w:sz w:val="32"/>
          <w:szCs w:val="32"/>
        </w:rPr>
        <w:t xml:space="preserve">开课学期    </w:t>
      </w:r>
      <w:r>
        <w:rPr>
          <w:rFonts w:ascii="Times New Roman" w:eastAsia="仿宋_GB2312" w:cs="Times New Roman"/>
          <w:b/>
          <w:bCs/>
          <w:sz w:val="32"/>
          <w:szCs w:val="32"/>
          <w:u w:val="single"/>
        </w:rPr>
        <w:t xml:space="preserve"> </w:t>
      </w:r>
      <w:r>
        <w:rPr>
          <w:rFonts w:hint="eastAsia" w:ascii="Times New Roman" w:eastAsia="仿宋_GB2312" w:cs="Times New Roman"/>
          <w:b/>
          <w:bCs/>
          <w:sz w:val="32"/>
          <w:szCs w:val="32"/>
          <w:u w:val="single"/>
          <w:lang w:val="en-US" w:eastAsia="zh-CN"/>
        </w:rPr>
        <w:t xml:space="preserve"> 2024-2025学年第一学期</w:t>
      </w:r>
      <w:r>
        <w:rPr>
          <w:rFonts w:ascii="Times New Roman" w:eastAsia="仿宋_GB2312" w:cs="Times New Roman"/>
          <w:b/>
          <w:bCs/>
          <w:sz w:val="32"/>
          <w:szCs w:val="32"/>
          <w:u w:val="single"/>
        </w:rPr>
        <w:t xml:space="preserve">   </w:t>
      </w:r>
    </w:p>
    <w:p w14:paraId="059F8D08">
      <w:pPr>
        <w:tabs>
          <w:tab w:val="left" w:pos="0"/>
        </w:tabs>
        <w:snapToGrid w:val="0"/>
        <w:spacing w:before="468" w:beforeLines="150" w:after="156" w:afterLines="50" w:line="300" w:lineRule="auto"/>
        <w:rPr>
          <w:rFonts w:ascii="Times New Roman" w:eastAsia="微软雅黑" w:cs="Times New Roman"/>
          <w:sz w:val="28"/>
        </w:rPr>
        <w:sectPr>
          <w:footerReference r:id="rId3" w:type="default"/>
          <w:pgSz w:w="11906" w:h="16838"/>
          <w:pgMar w:top="1440" w:right="1800" w:bottom="1440" w:left="1800" w:header="851" w:footer="992" w:gutter="0"/>
          <w:cols w:space="720" w:num="1"/>
          <w:docGrid w:type="lines" w:linePitch="312" w:charSpace="0"/>
        </w:sectPr>
      </w:pPr>
    </w:p>
    <w:p w14:paraId="30A397E1">
      <w:pPr>
        <w:pStyle w:val="14"/>
        <w:tabs>
          <w:tab w:val="left" w:pos="0"/>
        </w:tabs>
        <w:snapToGrid w:val="0"/>
        <w:spacing w:before="312" w:beforeLines="100" w:after="156" w:afterLines="50" w:line="300" w:lineRule="auto"/>
        <w:ind w:firstLine="0" w:firstLineChars="0"/>
        <w:rPr>
          <w:rFonts w:ascii="Times New Roman" w:eastAsia="黑体" w:cs="Times New Roman"/>
          <w:b/>
          <w:bCs/>
          <w:sz w:val="24"/>
          <w:szCs w:val="24"/>
        </w:rPr>
      </w:pPr>
      <w:r>
        <w:rPr>
          <w:rFonts w:ascii="Times New Roman" w:eastAsia="黑体" w:cs="Times New Roman"/>
          <w:b/>
          <w:bCs/>
          <w:sz w:val="24"/>
          <w:szCs w:val="24"/>
        </w:rPr>
        <w:t>一、课程目标</w:t>
      </w:r>
    </w:p>
    <w:tbl>
      <w:tblPr>
        <w:tblStyle w:val="11"/>
        <w:tblpPr w:leftFromText="180" w:rightFromText="180" w:vertAnchor="text" w:horzAnchor="margin" w:tblpY="2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7153"/>
      </w:tblGrid>
      <w:tr w14:paraId="2BCC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03" w:type="pct"/>
            <w:vAlign w:val="center"/>
          </w:tcPr>
          <w:p w14:paraId="76494964">
            <w:pPr>
              <w:keepNext w:val="0"/>
              <w:keepLines w:val="0"/>
              <w:suppressLineNumbers w:val="0"/>
              <w:snapToGrid w:val="0"/>
              <w:spacing w:before="0" w:beforeAutospacing="0" w:after="0" w:afterAutospacing="0" w:line="360" w:lineRule="auto"/>
              <w:ind w:left="0" w:right="0"/>
              <w:jc w:val="center"/>
              <w:rPr>
                <w:rFonts w:hint="default" w:ascii="Times New Roman" w:eastAsia="宋体" w:cs="Times New Roman"/>
                <w:b/>
                <w:szCs w:val="21"/>
              </w:rPr>
            </w:pPr>
            <w:r>
              <w:rPr>
                <w:rFonts w:hint="default" w:ascii="Times New Roman" w:eastAsia="宋体" w:cs="Times New Roman"/>
                <w:b/>
                <w:szCs w:val="21"/>
              </w:rPr>
              <w:t>课程目标</w:t>
            </w:r>
          </w:p>
        </w:tc>
        <w:tc>
          <w:tcPr>
            <w:tcW w:w="4197" w:type="pct"/>
            <w:vAlign w:val="center"/>
          </w:tcPr>
          <w:p w14:paraId="24C82295">
            <w:pPr>
              <w:keepNext w:val="0"/>
              <w:keepLines w:val="0"/>
              <w:suppressLineNumbers w:val="0"/>
              <w:tabs>
                <w:tab w:val="left" w:pos="0"/>
              </w:tabs>
              <w:snapToGrid w:val="0"/>
              <w:spacing w:before="0" w:beforeAutospacing="0" w:after="0" w:afterAutospacing="0" w:line="360" w:lineRule="auto"/>
              <w:ind w:left="0" w:right="0"/>
              <w:jc w:val="center"/>
              <w:rPr>
                <w:rFonts w:hint="default" w:ascii="Times New Roman" w:eastAsia="黑体" w:cs="Times New Roman"/>
                <w:b/>
                <w:bCs/>
                <w:sz w:val="24"/>
                <w:szCs w:val="24"/>
              </w:rPr>
            </w:pPr>
            <w:r>
              <w:rPr>
                <w:rFonts w:hint="default" w:ascii="Times New Roman" w:eastAsia="宋体" w:cs="Times New Roman"/>
                <w:b/>
                <w:szCs w:val="21"/>
              </w:rPr>
              <w:t>内容</w:t>
            </w:r>
          </w:p>
        </w:tc>
      </w:tr>
      <w:tr w14:paraId="23B5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03" w:type="pct"/>
            <w:vAlign w:val="center"/>
          </w:tcPr>
          <w:p w14:paraId="14BCBD02">
            <w:pPr>
              <w:keepNext w:val="0"/>
              <w:keepLines w:val="0"/>
              <w:suppressLineNumbers w:val="0"/>
              <w:snapToGrid w:val="0"/>
              <w:spacing w:before="0" w:beforeAutospacing="0" w:after="0" w:afterAutospacing="0" w:line="360" w:lineRule="auto"/>
              <w:ind w:left="0" w:right="0"/>
              <w:jc w:val="center"/>
              <w:rPr>
                <w:rFonts w:hint="default" w:ascii="Times New Roman" w:eastAsia="宋体" w:cs="Times New Roman"/>
                <w:b/>
                <w:szCs w:val="21"/>
              </w:rPr>
            </w:pPr>
            <w:r>
              <w:rPr>
                <w:rFonts w:hint="default" w:ascii="Times New Roman" w:eastAsia="宋体" w:cs="Times New Roman"/>
                <w:b/>
                <w:szCs w:val="21"/>
              </w:rPr>
              <w:t>课程目标1</w:t>
            </w:r>
          </w:p>
        </w:tc>
        <w:tc>
          <w:tcPr>
            <w:tcW w:w="4197" w:type="pct"/>
            <w:vAlign w:val="center"/>
          </w:tcPr>
          <w:p w14:paraId="018D20D6">
            <w:pPr>
              <w:keepNext w:val="0"/>
              <w:keepLines w:val="0"/>
              <w:suppressLineNumbers w:val="0"/>
              <w:tabs>
                <w:tab w:val="left" w:pos="0"/>
              </w:tabs>
              <w:snapToGrid w:val="0"/>
              <w:spacing w:before="0" w:beforeAutospacing="0" w:after="0" w:afterAutospacing="0" w:line="360" w:lineRule="auto"/>
              <w:ind w:left="0" w:right="0"/>
              <w:rPr>
                <w:rFonts w:hint="default" w:ascii="Times New Roman" w:eastAsia="宋体" w:cs="Times New Roman"/>
                <w:bCs/>
                <w:sz w:val="24"/>
                <w:szCs w:val="24"/>
              </w:rPr>
            </w:pPr>
            <w:r>
              <w:rPr>
                <w:rFonts w:hint="eastAsia" w:ascii="Times New Roman" w:eastAsia="宋体" w:cs="Times New Roman"/>
                <w:bCs/>
                <w:szCs w:val="24"/>
              </w:rPr>
              <w:t>了解各种仪器分析方法发展的相关历史背景及发展状况；掌握光谱分析、电化学分析及色谱分析等分析方法的基本原理、仪器的基本构成和应用范围。</w:t>
            </w:r>
          </w:p>
        </w:tc>
      </w:tr>
      <w:tr w14:paraId="5C1A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03" w:type="pct"/>
            <w:vAlign w:val="center"/>
          </w:tcPr>
          <w:p w14:paraId="5BC721AF">
            <w:pPr>
              <w:keepNext w:val="0"/>
              <w:keepLines w:val="0"/>
              <w:suppressLineNumbers w:val="0"/>
              <w:snapToGrid w:val="0"/>
              <w:spacing w:before="0" w:beforeAutospacing="0" w:after="0" w:afterAutospacing="0" w:line="360" w:lineRule="auto"/>
              <w:ind w:left="0" w:right="0"/>
              <w:jc w:val="center"/>
              <w:rPr>
                <w:rFonts w:hint="default" w:ascii="Times New Roman" w:eastAsia="宋体" w:cs="Times New Roman"/>
                <w:b/>
                <w:szCs w:val="21"/>
              </w:rPr>
            </w:pPr>
            <w:r>
              <w:rPr>
                <w:rFonts w:hint="default" w:ascii="Times New Roman" w:eastAsia="宋体" w:cs="Times New Roman"/>
                <w:b/>
                <w:szCs w:val="21"/>
              </w:rPr>
              <w:t>课程目标2</w:t>
            </w:r>
          </w:p>
        </w:tc>
        <w:tc>
          <w:tcPr>
            <w:tcW w:w="4197" w:type="pct"/>
            <w:vAlign w:val="center"/>
          </w:tcPr>
          <w:p w14:paraId="1395DE1A">
            <w:pPr>
              <w:keepNext w:val="0"/>
              <w:keepLines w:val="0"/>
              <w:suppressLineNumbers w:val="0"/>
              <w:tabs>
                <w:tab w:val="left" w:pos="0"/>
              </w:tabs>
              <w:snapToGrid w:val="0"/>
              <w:spacing w:before="0" w:beforeAutospacing="0" w:after="0" w:afterAutospacing="0" w:line="360" w:lineRule="auto"/>
              <w:ind w:left="0" w:right="0"/>
              <w:rPr>
                <w:rFonts w:hint="eastAsia" w:ascii="Times New Roman" w:eastAsia="宋体" w:cs="Times New Roman"/>
                <w:bCs/>
                <w:szCs w:val="24"/>
              </w:rPr>
            </w:pPr>
            <w:r>
              <w:rPr>
                <w:rFonts w:hint="eastAsia" w:ascii="Times New Roman" w:eastAsia="宋体" w:cs="Times New Roman"/>
                <w:bCs/>
                <w:szCs w:val="24"/>
              </w:rPr>
              <w:t>能够初步整合和利用所学仪器的基础知识、各种分析方法的基本原理，正确选择适宜的仪器分析方法，进行合理的定性、定量和结构分析，最终达到运用仪器分析理论知识有效且创新解决实际问题的目的。</w:t>
            </w:r>
          </w:p>
        </w:tc>
      </w:tr>
      <w:tr w14:paraId="24B8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03" w:type="pct"/>
            <w:vAlign w:val="center"/>
          </w:tcPr>
          <w:p w14:paraId="52A34600">
            <w:pPr>
              <w:keepNext w:val="0"/>
              <w:keepLines w:val="0"/>
              <w:suppressLineNumbers w:val="0"/>
              <w:snapToGrid w:val="0"/>
              <w:spacing w:before="0" w:beforeAutospacing="0" w:after="0" w:afterAutospacing="0" w:line="360" w:lineRule="auto"/>
              <w:ind w:left="0" w:right="0"/>
              <w:jc w:val="center"/>
              <w:rPr>
                <w:rFonts w:hint="default" w:ascii="Times New Roman" w:eastAsia="宋体" w:cs="Times New Roman"/>
                <w:b/>
                <w:szCs w:val="21"/>
              </w:rPr>
            </w:pPr>
            <w:r>
              <w:rPr>
                <w:rFonts w:hint="default" w:ascii="Times New Roman" w:eastAsia="宋体" w:cs="Times New Roman"/>
                <w:b/>
                <w:szCs w:val="21"/>
              </w:rPr>
              <w:t>课程目标3</w:t>
            </w:r>
          </w:p>
        </w:tc>
        <w:tc>
          <w:tcPr>
            <w:tcW w:w="4197" w:type="pct"/>
            <w:vAlign w:val="center"/>
          </w:tcPr>
          <w:p w14:paraId="3DA42F7F">
            <w:pPr>
              <w:keepNext w:val="0"/>
              <w:keepLines w:val="0"/>
              <w:suppressLineNumbers w:val="0"/>
              <w:tabs>
                <w:tab w:val="left" w:pos="0"/>
              </w:tabs>
              <w:snapToGrid w:val="0"/>
              <w:spacing w:before="0" w:beforeAutospacing="0" w:after="0" w:afterAutospacing="0" w:line="360" w:lineRule="auto"/>
              <w:ind w:left="0" w:right="0"/>
              <w:rPr>
                <w:rFonts w:hint="default" w:ascii="Times New Roman" w:eastAsia="宋体" w:cs="Times New Roman"/>
                <w:bCs/>
                <w:szCs w:val="24"/>
              </w:rPr>
            </w:pPr>
            <w:r>
              <w:rPr>
                <w:rFonts w:hint="eastAsia" w:ascii="Times New Roman" w:eastAsia="宋体" w:cs="Times New Roman"/>
                <w:bCs/>
                <w:szCs w:val="24"/>
              </w:rPr>
              <w:t>学生具有主动查阅和阅读英文化学资料、自主学习、积极探索的能力，了解仪器分析方法的发展历史及国内外最新研究热点及趋势，并能够正确评价仪器分析在实践中对社会、健康、安全、法律及教育的影响，深刻体会仪器分析服务社会的功能性，增强学好仪器分析专业知识的紧迫感和社会责任感。具备一定的创新能力、爱国情怀、职业操守、环保意识。</w:t>
            </w:r>
          </w:p>
        </w:tc>
      </w:tr>
    </w:tbl>
    <w:p w14:paraId="35837E0A">
      <w:pPr>
        <w:numPr>
          <w:ilvl w:val="0"/>
          <w:numId w:val="0"/>
        </w:numPr>
        <w:tabs>
          <w:tab w:val="left" w:pos="0"/>
        </w:tabs>
        <w:snapToGrid w:val="0"/>
        <w:spacing w:before="312" w:beforeLines="100" w:after="156" w:afterLines="50" w:line="300" w:lineRule="auto"/>
        <w:rPr>
          <w:rFonts w:ascii="Times New Roman" w:eastAsia="黑体" w:cs="Times New Roman"/>
          <w:b/>
          <w:bCs/>
          <w:sz w:val="24"/>
          <w:szCs w:val="24"/>
        </w:rPr>
      </w:pPr>
      <w:r>
        <w:rPr>
          <w:rFonts w:hint="eastAsia" w:ascii="Times New Roman" w:hAnsi="Times New Roman" w:eastAsia="黑体" w:cs="Times New Roman"/>
          <w:b/>
          <w:bCs/>
          <w:kern w:val="2"/>
          <w:sz w:val="24"/>
          <w:szCs w:val="24"/>
          <w:lang w:val="en-US" w:eastAsia="zh-CN" w:bidi="ar-SA"/>
        </w:rPr>
        <w:t>二、</w:t>
      </w:r>
      <w:r>
        <w:rPr>
          <w:rFonts w:ascii="Times New Roman" w:eastAsia="黑体" w:cs="Times New Roman"/>
          <w:b/>
          <w:bCs/>
          <w:sz w:val="24"/>
          <w:szCs w:val="24"/>
        </w:rPr>
        <w:t>课程目标与毕业要求指标点的对应关系</w:t>
      </w:r>
    </w:p>
    <w:tbl>
      <w:tblPr>
        <w:tblStyle w:val="1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5558"/>
        <w:gridCol w:w="1596"/>
      </w:tblGrid>
      <w:tr w14:paraId="437C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98" w:type="pct"/>
            <w:tcBorders>
              <w:top w:val="single" w:color="auto" w:sz="12" w:space="0"/>
              <w:bottom w:val="single" w:color="auto" w:sz="12" w:space="0"/>
            </w:tcBorders>
            <w:vAlign w:val="center"/>
          </w:tcPr>
          <w:p w14:paraId="291F8F36">
            <w:pPr>
              <w:keepNext w:val="0"/>
              <w:keepLines w:val="0"/>
              <w:suppressLineNumbers w:val="0"/>
              <w:spacing w:before="62" w:beforeLines="20" w:beforeAutospacing="0" w:after="62" w:afterLines="20" w:afterAutospacing="0"/>
              <w:ind w:left="0" w:right="0"/>
              <w:jc w:val="center"/>
              <w:rPr>
                <w:rFonts w:hint="default" w:ascii="Times New Roman" w:hAnsi="Times New Roman"/>
                <w:b/>
                <w:bCs/>
                <w:color w:val="auto"/>
                <w:sz w:val="24"/>
                <w:szCs w:val="24"/>
              </w:rPr>
            </w:pPr>
            <w:r>
              <w:rPr>
                <w:rFonts w:hint="eastAsia" w:ascii="Times New Roman" w:hAnsi="Times New Roman"/>
                <w:b/>
                <w:bCs/>
                <w:color w:val="auto"/>
                <w:sz w:val="24"/>
                <w:szCs w:val="24"/>
              </w:rPr>
              <w:t>毕业要求</w:t>
            </w:r>
          </w:p>
        </w:tc>
        <w:tc>
          <w:tcPr>
            <w:tcW w:w="3264" w:type="pct"/>
            <w:tcBorders>
              <w:top w:val="single" w:color="auto" w:sz="12" w:space="0"/>
              <w:bottom w:val="single" w:color="auto" w:sz="12" w:space="0"/>
            </w:tcBorders>
            <w:vAlign w:val="center"/>
          </w:tcPr>
          <w:p w14:paraId="23A2B290">
            <w:pPr>
              <w:keepNext w:val="0"/>
              <w:keepLines w:val="0"/>
              <w:suppressLineNumbers w:val="0"/>
              <w:spacing w:before="62" w:beforeLines="20" w:beforeAutospacing="0" w:after="62" w:afterLines="20" w:afterAutospacing="0"/>
              <w:ind w:left="0" w:right="0"/>
              <w:jc w:val="center"/>
              <w:rPr>
                <w:rFonts w:hint="default" w:ascii="Times New Roman" w:hAnsi="Times New Roman"/>
                <w:b/>
                <w:bCs/>
                <w:color w:val="auto"/>
                <w:sz w:val="24"/>
                <w:szCs w:val="24"/>
              </w:rPr>
            </w:pPr>
            <w:r>
              <w:rPr>
                <w:rFonts w:hint="eastAsia" w:ascii="Times New Roman" w:hAnsi="Times New Roman"/>
                <w:b/>
                <w:bCs/>
                <w:color w:val="auto"/>
                <w:sz w:val="24"/>
                <w:szCs w:val="24"/>
              </w:rPr>
              <w:t>毕业</w:t>
            </w:r>
            <w:r>
              <w:rPr>
                <w:rFonts w:hint="default" w:ascii="Times New Roman" w:hAnsi="Times New Roman"/>
                <w:b/>
                <w:bCs/>
                <w:color w:val="auto"/>
                <w:sz w:val="24"/>
                <w:szCs w:val="24"/>
              </w:rPr>
              <w:t>要求</w:t>
            </w:r>
            <w:r>
              <w:rPr>
                <w:rFonts w:hint="eastAsia" w:ascii="Times New Roman" w:hAnsi="Times New Roman"/>
                <w:b/>
                <w:bCs/>
                <w:color w:val="auto"/>
                <w:sz w:val="24"/>
                <w:szCs w:val="24"/>
              </w:rPr>
              <w:t>分解</w:t>
            </w:r>
            <w:r>
              <w:rPr>
                <w:rFonts w:hint="default" w:ascii="Times New Roman" w:hAnsi="Times New Roman"/>
                <w:b/>
                <w:bCs/>
                <w:color w:val="auto"/>
                <w:sz w:val="24"/>
                <w:szCs w:val="24"/>
              </w:rPr>
              <w:t>指标点</w:t>
            </w:r>
          </w:p>
        </w:tc>
        <w:tc>
          <w:tcPr>
            <w:tcW w:w="937" w:type="pct"/>
            <w:tcBorders>
              <w:top w:val="single" w:color="auto" w:sz="12" w:space="0"/>
              <w:bottom w:val="single" w:color="auto" w:sz="12" w:space="0"/>
            </w:tcBorders>
            <w:vAlign w:val="center"/>
          </w:tcPr>
          <w:p w14:paraId="07886C46">
            <w:pPr>
              <w:keepNext w:val="0"/>
              <w:keepLines w:val="0"/>
              <w:suppressLineNumbers w:val="0"/>
              <w:spacing w:before="62" w:beforeLines="20" w:beforeAutospacing="0" w:after="62" w:afterLines="20" w:afterAutospacing="0"/>
              <w:ind w:left="0" w:right="0"/>
              <w:jc w:val="center"/>
              <w:rPr>
                <w:rFonts w:hint="default" w:ascii="Times New Roman" w:hAnsi="Times New Roman"/>
                <w:b/>
                <w:bCs/>
                <w:color w:val="auto"/>
                <w:sz w:val="24"/>
                <w:szCs w:val="24"/>
              </w:rPr>
            </w:pPr>
            <w:r>
              <w:rPr>
                <w:rFonts w:hint="eastAsia" w:ascii="Times New Roman" w:hAnsi="Times New Roman"/>
                <w:b/>
                <w:bCs/>
                <w:color w:val="auto"/>
                <w:sz w:val="24"/>
                <w:szCs w:val="24"/>
              </w:rPr>
              <w:t>课程目标</w:t>
            </w:r>
          </w:p>
        </w:tc>
      </w:tr>
      <w:tr w14:paraId="049C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8" w:type="pct"/>
            <w:vMerge w:val="restart"/>
            <w:tcBorders>
              <w:top w:val="single" w:color="auto" w:sz="12" w:space="0"/>
            </w:tcBorders>
            <w:vAlign w:val="center"/>
          </w:tcPr>
          <w:p w14:paraId="4F77F9E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default" w:ascii="Times New Roman" w:hAnsi="Times New Roman" w:eastAsia="宋体" w:cs="Times New Roman"/>
                <w:b w:val="0"/>
                <w:bCs w:val="0"/>
                <w:color w:val="auto"/>
                <w:kern w:val="0"/>
                <w:sz w:val="20"/>
                <w:szCs w:val="20"/>
                <w:lang w:val="en-US" w:eastAsia="zh-CN" w:bidi="ar"/>
              </w:rPr>
              <w:t>3</w:t>
            </w:r>
            <w:r>
              <w:rPr>
                <w:rFonts w:hint="eastAsia" w:ascii="Times New Roman" w:eastAsia="宋体" w:cs="Times New Roman"/>
                <w:b w:val="0"/>
                <w:bCs w:val="0"/>
                <w:color w:val="auto"/>
                <w:kern w:val="0"/>
                <w:sz w:val="20"/>
                <w:szCs w:val="20"/>
                <w:lang w:val="en-US" w:eastAsia="zh-CN" w:bidi="ar"/>
              </w:rPr>
              <w:t>.</w:t>
            </w:r>
            <w:r>
              <w:rPr>
                <w:rFonts w:hint="eastAsia" w:ascii="宋体" w:hAnsi="宋体" w:eastAsia="宋体" w:cs="宋体"/>
                <w:b w:val="0"/>
                <w:bCs w:val="0"/>
                <w:color w:val="auto"/>
                <w:kern w:val="0"/>
                <w:sz w:val="20"/>
                <w:szCs w:val="20"/>
                <w:lang w:val="en-US" w:eastAsia="zh-CN" w:bidi="ar"/>
              </w:rPr>
              <w:t>学科素养</w:t>
            </w:r>
          </w:p>
        </w:tc>
        <w:tc>
          <w:tcPr>
            <w:tcW w:w="3264" w:type="pct"/>
            <w:tcBorders>
              <w:top w:val="single" w:color="auto" w:sz="12" w:space="0"/>
            </w:tcBorders>
            <w:vAlign w:val="center"/>
          </w:tcPr>
          <w:p w14:paraId="3E051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3.1</w:t>
            </w:r>
            <w:r>
              <w:rPr>
                <w:rFonts w:hint="default" w:ascii="Times New Roman" w:hAnsi="Times New Roman" w:eastAsia="宋体" w:cs="Times New Roman"/>
                <w:color w:val="auto"/>
                <w:szCs w:val="21"/>
              </w:rPr>
              <w:t>专业知识。了解化学学科发展的基本历史，掌握扎实的化学学科的基础知识和基本理论，理解学科知识体系的基本思想和方法，具有科学系统的知识结构，形成化学学科的核心素养，胜任中学化学的教育教学。</w:t>
            </w:r>
          </w:p>
        </w:tc>
        <w:tc>
          <w:tcPr>
            <w:tcW w:w="937" w:type="pct"/>
            <w:tcBorders>
              <w:top w:val="single" w:color="auto" w:sz="12" w:space="0"/>
            </w:tcBorders>
            <w:vAlign w:val="center"/>
          </w:tcPr>
          <w:p w14:paraId="7EED6733">
            <w:pPr>
              <w:keepNext w:val="0"/>
              <w:keepLines w:val="0"/>
              <w:numPr>
                <w:ilvl w:val="0"/>
                <w:numId w:val="0"/>
              </w:numPr>
              <w:suppressLineNumbers w:val="0"/>
              <w:spacing w:before="156" w:beforeLines="50" w:beforeAutospacing="0" w:after="156" w:afterLines="5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r>
      <w:tr w14:paraId="6711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8" w:type="pct"/>
            <w:vMerge w:val="continue"/>
            <w:vAlign w:val="center"/>
          </w:tcPr>
          <w:p w14:paraId="2E640A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 w:val="0"/>
                <w:bCs w:val="0"/>
                <w:color w:val="auto"/>
                <w:sz w:val="21"/>
                <w:szCs w:val="21"/>
              </w:rPr>
            </w:pPr>
          </w:p>
        </w:tc>
        <w:tc>
          <w:tcPr>
            <w:tcW w:w="3264" w:type="pct"/>
            <w:vAlign w:val="center"/>
          </w:tcPr>
          <w:p w14:paraId="0B719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rPr>
              <w:t>.3</w:t>
            </w:r>
            <w:r>
              <w:rPr>
                <w:rFonts w:hint="default" w:ascii="Times New Roman" w:hAnsi="Times New Roman" w:eastAsia="宋体" w:cs="Times New Roman"/>
                <w:color w:val="auto"/>
                <w:szCs w:val="21"/>
              </w:rPr>
              <w:t>专业视野。了解化学学科前沿信息、发展趋势和化学在社会中的价值，了解其与数学、物理和计算机等学科的相关性，了解化学学科在人类社会发展中的重要作用，并将学科知识综合应用于化学教学实践中。</w:t>
            </w:r>
          </w:p>
        </w:tc>
        <w:tc>
          <w:tcPr>
            <w:tcW w:w="937" w:type="pct"/>
            <w:vAlign w:val="center"/>
          </w:tcPr>
          <w:p w14:paraId="3322808D">
            <w:pPr>
              <w:keepNext w:val="0"/>
              <w:keepLines w:val="0"/>
              <w:numPr>
                <w:ilvl w:val="0"/>
                <w:numId w:val="0"/>
              </w:numPr>
              <w:suppressLineNumbers w:val="0"/>
              <w:spacing w:before="156" w:beforeLines="50" w:beforeAutospacing="0" w:after="156" w:afterLines="5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r>
      <w:tr w14:paraId="759E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8" w:type="pct"/>
            <w:vMerge w:val="restart"/>
            <w:vAlign w:val="center"/>
          </w:tcPr>
          <w:p w14:paraId="34150BA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eastAsia" w:ascii="Times New Roman" w:hAnsi="Times New Roman" w:eastAsia="宋体" w:cs="Times New Roman"/>
                <w:b w:val="0"/>
                <w:bCs w:val="0"/>
                <w:color w:val="auto"/>
                <w:kern w:val="0"/>
                <w:sz w:val="20"/>
                <w:szCs w:val="20"/>
                <w:lang w:val="en-US" w:eastAsia="zh-CN" w:bidi="ar"/>
              </w:rPr>
              <w:t>7.学会反思</w:t>
            </w:r>
          </w:p>
        </w:tc>
        <w:tc>
          <w:tcPr>
            <w:tcW w:w="3264" w:type="pct"/>
            <w:vAlign w:val="center"/>
          </w:tcPr>
          <w:p w14:paraId="3807E4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sz w:val="21"/>
                <w:szCs w:val="21"/>
              </w:rPr>
              <w:t>7.1</w:t>
            </w:r>
            <w:r>
              <w:rPr>
                <w:rFonts w:hint="default" w:ascii="Times New Roman" w:hAnsi="Times New Roman" w:eastAsia="宋体" w:cs="Times New Roman"/>
                <w:color w:val="auto"/>
                <w:szCs w:val="21"/>
              </w:rPr>
              <w:t>终身学习。树立终身学习理念，能坚持学习化学学科专业知识和中学化学教育教学新理论、新方法和新手段，适应中学化学教育教学改革。能够科学制定个人学习计划，记录学习进展，分享收获感悟，形成终身学习的良好习惯。</w:t>
            </w:r>
          </w:p>
        </w:tc>
        <w:tc>
          <w:tcPr>
            <w:tcW w:w="937" w:type="pct"/>
            <w:vAlign w:val="center"/>
          </w:tcPr>
          <w:p w14:paraId="07091326">
            <w:pPr>
              <w:keepNext w:val="0"/>
              <w:keepLines w:val="0"/>
              <w:numPr>
                <w:ilvl w:val="0"/>
                <w:numId w:val="0"/>
              </w:numPr>
              <w:suppressLineNumbers w:val="0"/>
              <w:spacing w:before="156" w:beforeLines="50" w:beforeAutospacing="0" w:after="156" w:afterLines="50" w:afterAutospacing="0"/>
              <w:ind w:left="0" w:right="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3</w:t>
            </w:r>
          </w:p>
        </w:tc>
      </w:tr>
      <w:tr w14:paraId="7E7A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8" w:type="pct"/>
            <w:vMerge w:val="continue"/>
            <w:vAlign w:val="center"/>
          </w:tcPr>
          <w:p w14:paraId="08A107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宋体" w:hAnsi="宋体" w:eastAsia="宋体" w:cs="宋体"/>
                <w:b w:val="0"/>
                <w:bCs w:val="0"/>
                <w:color w:val="auto"/>
                <w:sz w:val="21"/>
                <w:szCs w:val="21"/>
              </w:rPr>
            </w:pPr>
          </w:p>
        </w:tc>
        <w:tc>
          <w:tcPr>
            <w:tcW w:w="3264" w:type="pct"/>
            <w:vAlign w:val="center"/>
          </w:tcPr>
          <w:p w14:paraId="281B1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sz w:val="21"/>
                <w:szCs w:val="21"/>
              </w:rPr>
              <w:t>7.2</w:t>
            </w:r>
            <w:r>
              <w:rPr>
                <w:rFonts w:hint="default" w:ascii="Times New Roman" w:hAnsi="Times New Roman" w:eastAsia="宋体" w:cs="Times New Roman"/>
                <w:color w:val="auto"/>
                <w:szCs w:val="21"/>
              </w:rPr>
              <w:t>反思创新。能对化学教育教学活动进行独立反思，掌握反思笔记、课堂观察等反思方法与技能，运用批判性思维方法分析解决化学教育教学中的问题。在教育实践中，具有解决问题的能力，并养成积极的教学反思习惯。</w:t>
            </w:r>
          </w:p>
        </w:tc>
        <w:tc>
          <w:tcPr>
            <w:tcW w:w="937" w:type="pct"/>
            <w:vAlign w:val="center"/>
          </w:tcPr>
          <w:p w14:paraId="253ED34B">
            <w:pPr>
              <w:keepNext w:val="0"/>
              <w:keepLines w:val="0"/>
              <w:numPr>
                <w:ilvl w:val="0"/>
                <w:numId w:val="0"/>
              </w:numPr>
              <w:suppressLineNumbers w:val="0"/>
              <w:spacing w:before="156" w:beforeLines="50" w:beforeAutospacing="0" w:after="156" w:afterLines="5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r>
    </w:tbl>
    <w:p w14:paraId="6CEA9059">
      <w:pPr>
        <w:keepNext w:val="0"/>
        <w:keepLines w:val="0"/>
        <w:pageBreakBefore w:val="0"/>
        <w:widowControl w:val="0"/>
        <w:tabs>
          <w:tab w:val="left" w:pos="0"/>
        </w:tabs>
        <w:kinsoku/>
        <w:wordWrap/>
        <w:overflowPunct/>
        <w:topLinePunct w:val="0"/>
        <w:autoSpaceDE/>
        <w:autoSpaceDN/>
        <w:bidi w:val="0"/>
        <w:adjustRightInd/>
        <w:snapToGrid w:val="0"/>
        <w:spacing w:before="312" w:beforeLines="100" w:after="156" w:afterLines="50" w:line="300" w:lineRule="auto"/>
        <w:textAlignment w:val="auto"/>
        <w:rPr>
          <w:rFonts w:ascii="Times New Roman" w:eastAsia="黑体" w:cs="Times New Roman"/>
          <w:b/>
          <w:bCs/>
          <w:sz w:val="24"/>
          <w:szCs w:val="24"/>
        </w:rPr>
      </w:pPr>
      <w:r>
        <w:rPr>
          <w:rFonts w:ascii="Times New Roman" w:eastAsia="黑体" w:cs="Times New Roman"/>
          <w:b/>
          <w:bCs/>
          <w:sz w:val="24"/>
          <w:szCs w:val="24"/>
        </w:rPr>
        <w:t>三、课程考核方式</w:t>
      </w:r>
    </w:p>
    <w:p w14:paraId="2B97B99C">
      <w:pPr>
        <w:spacing w:line="360" w:lineRule="auto"/>
        <w:rPr>
          <w:rFonts w:ascii="Times New Roman" w:eastAsia="宋体" w:cs="Times New Roman"/>
          <w:b/>
          <w:sz w:val="24"/>
        </w:rPr>
      </w:pPr>
      <w:r>
        <w:rPr>
          <w:rFonts w:ascii="Times New Roman" w:eastAsia="宋体" w:cs="Times New Roman"/>
          <w:b/>
          <w:sz w:val="24"/>
        </w:rPr>
        <w:t>1.与课程目标对应的评价方式及权值分配</w:t>
      </w: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704"/>
        <w:gridCol w:w="1704"/>
        <w:gridCol w:w="1705"/>
        <w:gridCol w:w="1557"/>
      </w:tblGrid>
      <w:tr w14:paraId="6E66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14:paraId="41328DD6">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sz w:val="21"/>
                <w:szCs w:val="21"/>
                <w:vertAlign w:val="baseline"/>
              </w:rPr>
            </w:pPr>
            <w:r>
              <w:rPr>
                <w:rFonts w:hint="default" w:ascii="Times New Roman" w:hAnsi="Times New Roman" w:cs="Times New Roman" w:eastAsiaTheme="minorEastAsia"/>
                <w:b/>
                <w:bCs/>
                <w:sz w:val="21"/>
                <w:szCs w:val="21"/>
              </w:rPr>
              <w:t>课程目标</w:t>
            </w:r>
          </w:p>
        </w:tc>
        <w:tc>
          <w:tcPr>
            <w:tcW w:w="5113" w:type="dxa"/>
            <w:gridSpan w:val="3"/>
            <w:vAlign w:val="center"/>
          </w:tcPr>
          <w:p w14:paraId="2D6BE0B4">
            <w:pPr>
              <w:keepNext w:val="0"/>
              <w:keepLines w:val="0"/>
              <w:suppressLineNumbers w:val="0"/>
              <w:spacing w:before="0" w:beforeAutospacing="0" w:after="0" w:afterAutospacing="0" w:line="360" w:lineRule="auto"/>
              <w:ind w:left="0" w:right="0"/>
              <w:jc w:val="center"/>
              <w:rPr>
                <w:rFonts w:hint="eastAsia" w:asci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评价方式及比例（%）</w:t>
            </w:r>
          </w:p>
        </w:tc>
        <w:tc>
          <w:tcPr>
            <w:tcW w:w="1557" w:type="dxa"/>
            <w:vMerge w:val="restart"/>
            <w:vAlign w:val="center"/>
          </w:tcPr>
          <w:p w14:paraId="627BF23C">
            <w:pPr>
              <w:keepNext w:val="0"/>
              <w:keepLines w:val="0"/>
              <w:suppressLineNumbers w:val="0"/>
              <w:spacing w:before="0" w:beforeAutospacing="0" w:after="0" w:afterAutospacing="0" w:line="360" w:lineRule="auto"/>
              <w:ind w:left="0" w:right="0"/>
              <w:jc w:val="center"/>
              <w:rPr>
                <w:rFonts w:hint="eastAsia" w:asci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成绩比例（%）</w:t>
            </w:r>
          </w:p>
        </w:tc>
      </w:tr>
      <w:tr w14:paraId="692E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14:paraId="00650F9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sz w:val="21"/>
                <w:szCs w:val="21"/>
                <w:vertAlign w:val="baseline"/>
              </w:rPr>
            </w:pPr>
          </w:p>
        </w:tc>
        <w:tc>
          <w:tcPr>
            <w:tcW w:w="1704" w:type="dxa"/>
            <w:vAlign w:val="center"/>
          </w:tcPr>
          <w:p w14:paraId="72E2739C">
            <w:pPr>
              <w:keepNext w:val="0"/>
              <w:keepLines w:val="0"/>
              <w:suppressLineNumbers w:val="0"/>
              <w:spacing w:before="0" w:beforeAutospacing="0" w:after="0" w:afterAutospacing="0" w:line="360" w:lineRule="auto"/>
              <w:ind w:left="0" w:right="0"/>
              <w:jc w:val="center"/>
              <w:rPr>
                <w:rFonts w:hint="eastAsia" w:asci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过程性考核</w:t>
            </w:r>
          </w:p>
        </w:tc>
        <w:tc>
          <w:tcPr>
            <w:tcW w:w="1704" w:type="dxa"/>
            <w:vAlign w:val="center"/>
          </w:tcPr>
          <w:p w14:paraId="425D67A2">
            <w:pPr>
              <w:keepNext w:val="0"/>
              <w:keepLines w:val="0"/>
              <w:suppressLineNumbers w:val="0"/>
              <w:spacing w:before="0" w:beforeAutospacing="0" w:after="0" w:afterAutospacing="0" w:line="360" w:lineRule="auto"/>
              <w:ind w:left="0" w:right="0"/>
              <w:jc w:val="center"/>
              <w:rPr>
                <w:rFonts w:hint="default" w:asci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表现性考核</w:t>
            </w:r>
          </w:p>
        </w:tc>
        <w:tc>
          <w:tcPr>
            <w:tcW w:w="1705" w:type="dxa"/>
            <w:vAlign w:val="center"/>
          </w:tcPr>
          <w:p w14:paraId="2C4723F6">
            <w:pPr>
              <w:keepNext w:val="0"/>
              <w:keepLines w:val="0"/>
              <w:suppressLineNumbers w:val="0"/>
              <w:spacing w:before="0" w:beforeAutospacing="0" w:after="0" w:afterAutospacing="0" w:line="360" w:lineRule="auto"/>
              <w:ind w:left="0" w:right="0"/>
              <w:jc w:val="center"/>
              <w:rPr>
                <w:rFonts w:hint="eastAsia" w:ascii="Times New Roman" w:eastAsia="宋体" w:cs="Times New Roman"/>
                <w:b/>
                <w:sz w:val="21"/>
                <w:szCs w:val="21"/>
                <w:vertAlign w:val="baseline"/>
                <w:lang w:val="en-US" w:eastAsia="zh-CN"/>
              </w:rPr>
            </w:pPr>
            <w:r>
              <w:rPr>
                <w:rFonts w:hint="eastAsia" w:ascii="Times New Roman" w:eastAsia="宋体" w:cs="Times New Roman"/>
                <w:b/>
                <w:sz w:val="21"/>
                <w:szCs w:val="21"/>
                <w:vertAlign w:val="baseline"/>
                <w:lang w:val="en-US" w:eastAsia="zh-CN"/>
              </w:rPr>
              <w:t>结果性考核</w:t>
            </w:r>
          </w:p>
        </w:tc>
        <w:tc>
          <w:tcPr>
            <w:tcW w:w="1557" w:type="dxa"/>
            <w:vMerge w:val="continue"/>
            <w:vAlign w:val="center"/>
          </w:tcPr>
          <w:p w14:paraId="08BBEA8E">
            <w:pPr>
              <w:keepNext w:val="0"/>
              <w:keepLines w:val="0"/>
              <w:suppressLineNumbers w:val="0"/>
              <w:spacing w:before="0" w:beforeAutospacing="0" w:after="0" w:afterAutospacing="0" w:line="360" w:lineRule="auto"/>
              <w:ind w:left="0" w:right="0"/>
              <w:jc w:val="center"/>
              <w:rPr>
                <w:rFonts w:hint="default" w:ascii="Times New Roman" w:eastAsia="宋体" w:cs="Times New Roman"/>
                <w:b/>
                <w:sz w:val="21"/>
                <w:szCs w:val="21"/>
                <w:vertAlign w:val="baseline"/>
              </w:rPr>
            </w:pPr>
          </w:p>
        </w:tc>
      </w:tr>
      <w:tr w14:paraId="03E0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14:paraId="024119F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sz w:val="21"/>
                <w:szCs w:val="21"/>
                <w:vertAlign w:val="baseline"/>
              </w:rPr>
            </w:pPr>
          </w:p>
        </w:tc>
        <w:tc>
          <w:tcPr>
            <w:tcW w:w="1704" w:type="dxa"/>
            <w:vAlign w:val="center"/>
          </w:tcPr>
          <w:p w14:paraId="7A6D4775">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sz w:val="21"/>
                <w:szCs w:val="21"/>
                <w:vertAlign w:val="baseline"/>
              </w:rPr>
            </w:pPr>
            <w:r>
              <w:rPr>
                <w:rFonts w:hint="default" w:ascii="Times New Roman" w:hAnsi="Times New Roman" w:cs="Times New Roman" w:eastAsiaTheme="minorEastAsia"/>
                <w:b/>
                <w:bCs/>
                <w:sz w:val="21"/>
                <w:szCs w:val="21"/>
              </w:rPr>
              <w:t>作业、</w:t>
            </w:r>
            <w:r>
              <w:rPr>
                <w:rFonts w:hint="default" w:ascii="Times New Roman" w:hAnsi="Times New Roman" w:cs="Times New Roman" w:eastAsiaTheme="minorEastAsia"/>
                <w:b/>
                <w:bCs/>
                <w:sz w:val="21"/>
                <w:szCs w:val="21"/>
                <w:lang w:val="en-US" w:eastAsia="zh-CN"/>
              </w:rPr>
              <w:t>线上学习、</w:t>
            </w:r>
            <w:r>
              <w:rPr>
                <w:rFonts w:hint="default" w:ascii="Times New Roman" w:hAnsi="Times New Roman" w:cs="Times New Roman" w:eastAsiaTheme="minorEastAsia"/>
                <w:b/>
                <w:bCs/>
                <w:sz w:val="21"/>
                <w:szCs w:val="21"/>
              </w:rPr>
              <w:t>测试等</w:t>
            </w:r>
          </w:p>
        </w:tc>
        <w:tc>
          <w:tcPr>
            <w:tcW w:w="1704" w:type="dxa"/>
            <w:vAlign w:val="center"/>
          </w:tcPr>
          <w:p w14:paraId="395098F4">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sz w:val="21"/>
                <w:szCs w:val="21"/>
                <w:vertAlign w:val="baseline"/>
              </w:rPr>
            </w:pPr>
            <w:r>
              <w:rPr>
                <w:rFonts w:hint="default" w:ascii="Times New Roman" w:hAnsi="Times New Roman" w:cs="Times New Roman" w:eastAsiaTheme="minorEastAsia"/>
                <w:b/>
                <w:bCs/>
                <w:sz w:val="21"/>
                <w:szCs w:val="21"/>
                <w:lang w:val="en-US" w:eastAsia="zh-CN"/>
              </w:rPr>
              <w:t>课件</w:t>
            </w:r>
            <w:r>
              <w:rPr>
                <w:rFonts w:hint="default" w:ascii="Times New Roman" w:hAnsi="Times New Roman" w:cs="Times New Roman" w:eastAsiaTheme="minorEastAsia"/>
                <w:b/>
                <w:bCs/>
                <w:sz w:val="21"/>
                <w:szCs w:val="21"/>
              </w:rPr>
              <w:t>、</w:t>
            </w:r>
            <w:r>
              <w:rPr>
                <w:rFonts w:hint="default" w:ascii="Times New Roman" w:hAnsi="Times New Roman" w:cs="Times New Roman" w:eastAsiaTheme="minorEastAsia"/>
                <w:b/>
                <w:bCs/>
                <w:sz w:val="21"/>
                <w:szCs w:val="21"/>
                <w:lang w:val="en-US" w:eastAsia="zh-CN"/>
              </w:rPr>
              <w:t>总结</w:t>
            </w:r>
            <w:r>
              <w:rPr>
                <w:rFonts w:hint="default" w:ascii="Times New Roman" w:hAnsi="Times New Roman" w:cs="Times New Roman" w:eastAsiaTheme="minorEastAsia"/>
                <w:b/>
                <w:bCs/>
                <w:sz w:val="21"/>
                <w:szCs w:val="21"/>
              </w:rPr>
              <w:t>等</w:t>
            </w:r>
          </w:p>
        </w:tc>
        <w:tc>
          <w:tcPr>
            <w:tcW w:w="1705" w:type="dxa"/>
            <w:vAlign w:val="center"/>
          </w:tcPr>
          <w:p w14:paraId="0687412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b/>
                <w:sz w:val="21"/>
                <w:szCs w:val="21"/>
                <w:vertAlign w:val="baseline"/>
              </w:rPr>
            </w:pPr>
            <w:r>
              <w:rPr>
                <w:rFonts w:hint="default" w:ascii="Times New Roman" w:hAnsi="Times New Roman" w:cs="Times New Roman" w:eastAsiaTheme="minorEastAsia"/>
                <w:b/>
                <w:bCs/>
                <w:sz w:val="21"/>
                <w:szCs w:val="21"/>
              </w:rPr>
              <w:t>期末考试</w:t>
            </w:r>
          </w:p>
        </w:tc>
        <w:tc>
          <w:tcPr>
            <w:tcW w:w="1557" w:type="dxa"/>
            <w:vMerge w:val="continue"/>
            <w:vAlign w:val="center"/>
          </w:tcPr>
          <w:p w14:paraId="05FBCD9A">
            <w:pPr>
              <w:keepNext w:val="0"/>
              <w:keepLines w:val="0"/>
              <w:suppressLineNumbers w:val="0"/>
              <w:spacing w:before="0" w:beforeAutospacing="0" w:after="0" w:afterAutospacing="0" w:line="360" w:lineRule="auto"/>
              <w:ind w:left="0" w:right="0"/>
              <w:jc w:val="center"/>
              <w:rPr>
                <w:rFonts w:hint="default" w:ascii="Times New Roman" w:eastAsia="宋体" w:cs="Times New Roman"/>
                <w:b/>
                <w:sz w:val="21"/>
                <w:szCs w:val="21"/>
                <w:vertAlign w:val="baseline"/>
              </w:rPr>
            </w:pPr>
          </w:p>
        </w:tc>
      </w:tr>
      <w:tr w14:paraId="74E6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14:paraId="21FC0ED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sz w:val="21"/>
                <w:szCs w:val="21"/>
                <w:vertAlign w:val="baseline"/>
              </w:rPr>
            </w:pPr>
            <w:r>
              <w:rPr>
                <w:rFonts w:hint="default" w:ascii="Times New Roman" w:hAnsi="Times New Roman" w:cs="Times New Roman" w:eastAsiaTheme="minorEastAsia"/>
                <w:sz w:val="21"/>
                <w:szCs w:val="21"/>
              </w:rPr>
              <w:t>课程目标1</w:t>
            </w:r>
          </w:p>
        </w:tc>
        <w:tc>
          <w:tcPr>
            <w:tcW w:w="1704" w:type="dxa"/>
            <w:vAlign w:val="center"/>
          </w:tcPr>
          <w:p w14:paraId="4F324310">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15</w:t>
            </w:r>
          </w:p>
        </w:tc>
        <w:tc>
          <w:tcPr>
            <w:tcW w:w="1704" w:type="dxa"/>
            <w:vAlign w:val="center"/>
          </w:tcPr>
          <w:p w14:paraId="14C02C93">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3</w:t>
            </w:r>
          </w:p>
        </w:tc>
        <w:tc>
          <w:tcPr>
            <w:tcW w:w="1705" w:type="dxa"/>
            <w:vAlign w:val="center"/>
          </w:tcPr>
          <w:p w14:paraId="2F74ABEE">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25</w:t>
            </w:r>
          </w:p>
        </w:tc>
        <w:tc>
          <w:tcPr>
            <w:tcW w:w="1557" w:type="dxa"/>
            <w:vAlign w:val="center"/>
          </w:tcPr>
          <w:p w14:paraId="18B05A3E">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color w:val="FF0000"/>
                <w:sz w:val="21"/>
                <w:szCs w:val="21"/>
                <w:vertAlign w:val="baseline"/>
              </w:rPr>
            </w:pPr>
            <w:r>
              <w:rPr>
                <w:rFonts w:hint="eastAsia" w:ascii="Times New Roman" w:hAnsi="Times New Roman"/>
                <w:color w:val="FF0000"/>
                <w:sz w:val="21"/>
                <w:szCs w:val="21"/>
              </w:rPr>
              <w:t>43</w:t>
            </w:r>
          </w:p>
        </w:tc>
      </w:tr>
      <w:tr w14:paraId="21A9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14:paraId="0727AD5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sz w:val="21"/>
                <w:szCs w:val="21"/>
                <w:vertAlign w:val="baseline"/>
              </w:rPr>
            </w:pPr>
            <w:r>
              <w:rPr>
                <w:rFonts w:hint="default" w:ascii="Times New Roman" w:hAnsi="Times New Roman" w:cs="Times New Roman" w:eastAsiaTheme="minorEastAsia"/>
                <w:sz w:val="21"/>
                <w:szCs w:val="21"/>
              </w:rPr>
              <w:t>课程目标2</w:t>
            </w:r>
          </w:p>
        </w:tc>
        <w:tc>
          <w:tcPr>
            <w:tcW w:w="1704" w:type="dxa"/>
            <w:vAlign w:val="center"/>
          </w:tcPr>
          <w:p w14:paraId="2494A88C">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13</w:t>
            </w:r>
          </w:p>
        </w:tc>
        <w:tc>
          <w:tcPr>
            <w:tcW w:w="1704" w:type="dxa"/>
            <w:vAlign w:val="center"/>
          </w:tcPr>
          <w:p w14:paraId="1738AC5B">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5</w:t>
            </w:r>
          </w:p>
        </w:tc>
        <w:tc>
          <w:tcPr>
            <w:tcW w:w="1705" w:type="dxa"/>
            <w:vAlign w:val="center"/>
          </w:tcPr>
          <w:p w14:paraId="1FDEDEDE">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25</w:t>
            </w:r>
          </w:p>
        </w:tc>
        <w:tc>
          <w:tcPr>
            <w:tcW w:w="1557" w:type="dxa"/>
            <w:vAlign w:val="center"/>
          </w:tcPr>
          <w:p w14:paraId="524052ED">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color w:val="FF0000"/>
                <w:sz w:val="21"/>
                <w:szCs w:val="21"/>
                <w:vertAlign w:val="baseline"/>
              </w:rPr>
            </w:pPr>
            <w:r>
              <w:rPr>
                <w:rFonts w:hint="eastAsia" w:ascii="Times New Roman" w:hAnsi="Times New Roman"/>
                <w:color w:val="FF0000"/>
                <w:sz w:val="21"/>
                <w:szCs w:val="21"/>
              </w:rPr>
              <w:t>43</w:t>
            </w:r>
          </w:p>
        </w:tc>
      </w:tr>
      <w:tr w14:paraId="7817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14:paraId="7F74C96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sz w:val="21"/>
                <w:szCs w:val="21"/>
                <w:vertAlign w:val="baseline"/>
              </w:rPr>
            </w:pPr>
            <w:r>
              <w:rPr>
                <w:rFonts w:hint="default" w:ascii="Times New Roman" w:hAnsi="Times New Roman" w:cs="Times New Roman" w:eastAsiaTheme="minorEastAsia"/>
                <w:sz w:val="21"/>
                <w:szCs w:val="21"/>
              </w:rPr>
              <w:t>课程目标3</w:t>
            </w:r>
          </w:p>
        </w:tc>
        <w:tc>
          <w:tcPr>
            <w:tcW w:w="1704" w:type="dxa"/>
            <w:vAlign w:val="center"/>
          </w:tcPr>
          <w:p w14:paraId="6E862B16">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2</w:t>
            </w:r>
          </w:p>
        </w:tc>
        <w:tc>
          <w:tcPr>
            <w:tcW w:w="1704" w:type="dxa"/>
            <w:vAlign w:val="center"/>
          </w:tcPr>
          <w:p w14:paraId="4994EBBE">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2</w:t>
            </w:r>
          </w:p>
        </w:tc>
        <w:tc>
          <w:tcPr>
            <w:tcW w:w="1705" w:type="dxa"/>
            <w:vAlign w:val="center"/>
          </w:tcPr>
          <w:p w14:paraId="513FEBCA">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10</w:t>
            </w:r>
          </w:p>
        </w:tc>
        <w:tc>
          <w:tcPr>
            <w:tcW w:w="1557" w:type="dxa"/>
            <w:vAlign w:val="center"/>
          </w:tcPr>
          <w:p w14:paraId="41E85686">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color w:val="FF0000"/>
                <w:sz w:val="21"/>
                <w:szCs w:val="21"/>
                <w:vertAlign w:val="baseline"/>
              </w:rPr>
            </w:pPr>
            <w:r>
              <w:rPr>
                <w:rFonts w:hint="eastAsia" w:ascii="Times New Roman" w:hAnsi="Times New Roman"/>
                <w:color w:val="FF0000"/>
                <w:sz w:val="21"/>
                <w:szCs w:val="21"/>
              </w:rPr>
              <w:t>14</w:t>
            </w:r>
          </w:p>
        </w:tc>
      </w:tr>
      <w:tr w14:paraId="0BE6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14:paraId="0AD813D5">
            <w:pPr>
              <w:keepNext w:val="0"/>
              <w:keepLines w:val="0"/>
              <w:suppressLineNumbers w:val="0"/>
              <w:spacing w:before="0" w:beforeAutospacing="0" w:after="0" w:afterAutospacing="0"/>
              <w:ind w:left="0" w:right="0"/>
              <w:jc w:val="center"/>
              <w:rPr>
                <w:rFonts w:hint="default" w:ascii="Times New Roman" w:eastAsia="宋体" w:cs="Times New Roman"/>
                <w:b/>
                <w:sz w:val="21"/>
                <w:szCs w:val="21"/>
                <w:vertAlign w:val="baseline"/>
              </w:rPr>
            </w:pPr>
            <w:r>
              <w:rPr>
                <w:rFonts w:hint="eastAsia" w:ascii="Times New Roman" w:hAnsi="Times New Roman"/>
                <w:b/>
                <w:bCs/>
                <w:sz w:val="21"/>
                <w:szCs w:val="21"/>
              </w:rPr>
              <w:t>合  计</w:t>
            </w:r>
          </w:p>
        </w:tc>
        <w:tc>
          <w:tcPr>
            <w:tcW w:w="1704" w:type="dxa"/>
            <w:vAlign w:val="center"/>
          </w:tcPr>
          <w:p w14:paraId="6E2E9E02">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30</w:t>
            </w:r>
          </w:p>
        </w:tc>
        <w:tc>
          <w:tcPr>
            <w:tcW w:w="1704" w:type="dxa"/>
            <w:vAlign w:val="center"/>
          </w:tcPr>
          <w:p w14:paraId="27A9223F">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1</w:t>
            </w:r>
            <w:r>
              <w:rPr>
                <w:rFonts w:hint="eastAsia" w:ascii="Times New Roman" w:hAnsi="Times New Roman"/>
                <w:sz w:val="21"/>
                <w:szCs w:val="21"/>
              </w:rPr>
              <w:t>0</w:t>
            </w:r>
          </w:p>
        </w:tc>
        <w:tc>
          <w:tcPr>
            <w:tcW w:w="1705" w:type="dxa"/>
            <w:vAlign w:val="center"/>
          </w:tcPr>
          <w:p w14:paraId="618C7BFF">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eastAsia" w:ascii="Times New Roman" w:hAnsi="Times New Roman"/>
                <w:sz w:val="21"/>
                <w:szCs w:val="21"/>
                <w:lang w:val="en-US" w:eastAsia="zh-CN"/>
              </w:rPr>
              <w:t>60</w:t>
            </w:r>
          </w:p>
        </w:tc>
        <w:tc>
          <w:tcPr>
            <w:tcW w:w="1557" w:type="dxa"/>
            <w:vAlign w:val="center"/>
          </w:tcPr>
          <w:p w14:paraId="397E9786">
            <w:pPr>
              <w:keepNext w:val="0"/>
              <w:keepLines w:val="0"/>
              <w:suppressLineNumbers w:val="0"/>
              <w:adjustRightInd w:val="0"/>
              <w:snapToGrid w:val="0"/>
              <w:spacing w:before="0" w:beforeAutospacing="0" w:after="0" w:afterAutospacing="0" w:line="240" w:lineRule="auto"/>
              <w:ind w:left="0" w:right="0"/>
              <w:jc w:val="center"/>
              <w:rPr>
                <w:rFonts w:hint="default" w:ascii="Times New Roman" w:eastAsia="宋体" w:cs="Times New Roman"/>
                <w:b/>
                <w:sz w:val="21"/>
                <w:szCs w:val="21"/>
                <w:vertAlign w:val="baseline"/>
              </w:rPr>
            </w:pPr>
            <w:r>
              <w:rPr>
                <w:rFonts w:hint="default" w:ascii="Times New Roman" w:hAnsi="Times New Roman"/>
                <w:sz w:val="21"/>
                <w:szCs w:val="21"/>
              </w:rPr>
              <w:t>100</w:t>
            </w:r>
          </w:p>
        </w:tc>
      </w:tr>
    </w:tbl>
    <w:p w14:paraId="720509EF">
      <w:pPr>
        <w:spacing w:line="360" w:lineRule="auto"/>
        <w:rPr>
          <w:rFonts w:ascii="Times New Roman" w:eastAsia="宋体" w:cs="Times New Roman"/>
          <w:b/>
          <w:sz w:val="24"/>
        </w:rPr>
      </w:pPr>
      <w:r>
        <w:rPr>
          <w:rFonts w:ascii="Times New Roman" w:eastAsia="宋体" w:cs="Times New Roman"/>
          <w:b/>
          <w:sz w:val="24"/>
        </w:rPr>
        <w:t>2.与课程目标对应的期末考试题型及分值分布</w:t>
      </w:r>
      <w:r>
        <w:rPr>
          <w:rFonts w:hint="eastAsia" w:ascii="Times New Roman" w:eastAsia="宋体" w:cs="Times New Roman"/>
          <w:b/>
          <w:color w:val="FF0000"/>
          <w:sz w:val="24"/>
          <w:lang w:eastAsia="zh-CN"/>
        </w:rPr>
        <w:t>（</w:t>
      </w:r>
      <w:r>
        <w:rPr>
          <w:rFonts w:hint="eastAsia" w:ascii="Times New Roman" w:eastAsia="宋体" w:cs="Times New Roman"/>
          <w:b/>
          <w:color w:val="FF0000"/>
          <w:sz w:val="24"/>
          <w:lang w:val="en-US" w:eastAsia="zh-CN"/>
        </w:rPr>
        <w:t>两处红色数字不需要完全一致</w:t>
      </w:r>
      <w:r>
        <w:rPr>
          <w:rFonts w:hint="eastAsia" w:ascii="Times New Roman" w:eastAsia="宋体" w:cs="Times New Roman"/>
          <w:b/>
          <w:color w:val="FF0000"/>
          <w:sz w:val="24"/>
          <w:lang w:eastAsia="zh-CN"/>
        </w:rPr>
        <w:t>）</w:t>
      </w:r>
    </w:p>
    <w:tbl>
      <w:tblPr>
        <w:tblStyle w:val="10"/>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425"/>
        <w:gridCol w:w="1294"/>
        <w:gridCol w:w="1256"/>
        <w:gridCol w:w="1290"/>
        <w:gridCol w:w="1285"/>
      </w:tblGrid>
      <w:tr w14:paraId="5EE6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744" w:type="dxa"/>
            <w:vAlign w:val="center"/>
          </w:tcPr>
          <w:p w14:paraId="3851E851">
            <w:pPr>
              <w:keepNext w:val="0"/>
              <w:keepLines w:val="0"/>
              <w:suppressLineNumbers w:val="0"/>
              <w:spacing w:before="0" w:beforeAutospacing="0" w:after="0" w:afterAutospacing="0" w:line="420" w:lineRule="exact"/>
              <w:ind w:left="0" w:right="0"/>
              <w:jc w:val="center"/>
              <w:rPr>
                <w:rFonts w:hint="default" w:ascii="Times New Roman" w:eastAsia="宋体" w:cs="Times New Roman"/>
                <w:b/>
                <w:bCs/>
                <w:szCs w:val="21"/>
              </w:rPr>
            </w:pPr>
            <w:r>
              <w:rPr>
                <w:rFonts w:hint="default" w:ascii="Times New Roman" w:eastAsia="宋体" w:cs="Times New Roman"/>
                <w:b/>
                <w:bCs/>
                <w:szCs w:val="21"/>
              </w:rPr>
              <w:t>题型题号</w:t>
            </w:r>
          </w:p>
        </w:tc>
        <w:tc>
          <w:tcPr>
            <w:tcW w:w="1425" w:type="dxa"/>
            <w:vAlign w:val="center"/>
          </w:tcPr>
          <w:p w14:paraId="6449BB94">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380" w:lineRule="exact"/>
              <w:ind w:left="0" w:leftChars="0" w:right="0" w:rightChars="0"/>
              <w:jc w:val="center"/>
              <w:textAlignment w:val="auto"/>
              <w:rPr>
                <w:rFonts w:hint="default" w:ascii="Times New Roman" w:eastAsia="宋体" w:cs="Times New Roman"/>
                <w:b/>
                <w:bCs/>
                <w:color w:val="auto"/>
                <w:szCs w:val="21"/>
              </w:rPr>
            </w:pPr>
            <w:r>
              <w:rPr>
                <w:rFonts w:hint="eastAsia" w:ascii="Times New Roman" w:eastAsia="宋体" w:cs="Times New Roman"/>
                <w:b/>
                <w:bCs/>
                <w:color w:val="auto"/>
                <w:szCs w:val="21"/>
                <w:lang w:val="en-US" w:eastAsia="zh-CN"/>
              </w:rPr>
              <w:t>认知分类</w:t>
            </w:r>
          </w:p>
        </w:tc>
        <w:tc>
          <w:tcPr>
            <w:tcW w:w="1294" w:type="dxa"/>
            <w:vAlign w:val="center"/>
          </w:tcPr>
          <w:p w14:paraId="594EAEFC">
            <w:pPr>
              <w:keepNext w:val="0"/>
              <w:keepLines w:val="0"/>
              <w:suppressLineNumbers w:val="0"/>
              <w:spacing w:before="0" w:beforeAutospacing="0" w:after="0" w:afterAutospacing="0" w:line="420" w:lineRule="exact"/>
              <w:ind w:left="0" w:right="0"/>
              <w:jc w:val="center"/>
              <w:rPr>
                <w:rFonts w:hint="default" w:ascii="Times New Roman" w:eastAsia="宋体" w:cs="Times New Roman"/>
                <w:b/>
                <w:bCs/>
                <w:szCs w:val="21"/>
              </w:rPr>
            </w:pPr>
            <w:r>
              <w:rPr>
                <w:rFonts w:hint="default" w:ascii="Times New Roman" w:eastAsia="宋体" w:cs="Times New Roman"/>
                <w:b/>
                <w:bCs/>
                <w:szCs w:val="21"/>
              </w:rPr>
              <w:t>分值</w:t>
            </w:r>
          </w:p>
        </w:tc>
        <w:tc>
          <w:tcPr>
            <w:tcW w:w="1256" w:type="dxa"/>
            <w:vAlign w:val="center"/>
          </w:tcPr>
          <w:p w14:paraId="565B2E9E">
            <w:pPr>
              <w:keepNext w:val="0"/>
              <w:keepLines w:val="0"/>
              <w:suppressLineNumbers w:val="0"/>
              <w:spacing w:before="0" w:beforeAutospacing="0" w:after="0" w:afterAutospacing="0" w:line="420" w:lineRule="exact"/>
              <w:ind w:left="0" w:right="0"/>
              <w:jc w:val="center"/>
              <w:rPr>
                <w:rFonts w:hint="default" w:ascii="Times New Roman" w:eastAsia="宋体" w:cs="Times New Roman"/>
                <w:b/>
                <w:bCs/>
                <w:szCs w:val="21"/>
              </w:rPr>
            </w:pPr>
            <w:r>
              <w:rPr>
                <w:rFonts w:hint="default" w:ascii="Times New Roman" w:eastAsia="宋体" w:cs="Times New Roman"/>
                <w:b/>
                <w:bCs/>
                <w:szCs w:val="21"/>
              </w:rPr>
              <w:t>课程目标1</w:t>
            </w:r>
          </w:p>
        </w:tc>
        <w:tc>
          <w:tcPr>
            <w:tcW w:w="1290" w:type="dxa"/>
            <w:vAlign w:val="center"/>
          </w:tcPr>
          <w:p w14:paraId="5813C335">
            <w:pPr>
              <w:keepNext w:val="0"/>
              <w:keepLines w:val="0"/>
              <w:suppressLineNumbers w:val="0"/>
              <w:spacing w:before="0" w:beforeAutospacing="0" w:after="0" w:afterAutospacing="0" w:line="420" w:lineRule="exact"/>
              <w:ind w:left="0" w:right="0"/>
              <w:jc w:val="center"/>
              <w:rPr>
                <w:rFonts w:hint="default" w:ascii="Times New Roman" w:eastAsia="宋体" w:cs="Times New Roman"/>
                <w:b/>
                <w:bCs/>
                <w:szCs w:val="21"/>
              </w:rPr>
            </w:pPr>
            <w:r>
              <w:rPr>
                <w:rFonts w:hint="default" w:ascii="Times New Roman" w:eastAsia="宋体" w:cs="Times New Roman"/>
                <w:b/>
                <w:bCs/>
                <w:szCs w:val="21"/>
              </w:rPr>
              <w:t>课程目标2</w:t>
            </w:r>
          </w:p>
        </w:tc>
        <w:tc>
          <w:tcPr>
            <w:tcW w:w="1285" w:type="dxa"/>
            <w:vAlign w:val="center"/>
          </w:tcPr>
          <w:p w14:paraId="6802BBC2">
            <w:pPr>
              <w:keepNext w:val="0"/>
              <w:keepLines w:val="0"/>
              <w:suppressLineNumbers w:val="0"/>
              <w:spacing w:before="0" w:beforeAutospacing="0" w:after="0" w:afterAutospacing="0" w:line="420" w:lineRule="exact"/>
              <w:ind w:left="0" w:right="0"/>
              <w:jc w:val="center"/>
              <w:rPr>
                <w:rFonts w:hint="default" w:ascii="Times New Roman" w:eastAsia="宋体" w:cs="Times New Roman"/>
                <w:b/>
                <w:bCs/>
                <w:szCs w:val="21"/>
              </w:rPr>
            </w:pPr>
            <w:r>
              <w:rPr>
                <w:rFonts w:hint="default" w:ascii="Times New Roman" w:eastAsia="宋体" w:cs="Times New Roman"/>
                <w:b/>
                <w:bCs/>
                <w:szCs w:val="21"/>
              </w:rPr>
              <w:t>课程目标3</w:t>
            </w:r>
          </w:p>
        </w:tc>
      </w:tr>
      <w:tr w14:paraId="4381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4" w:type="dxa"/>
            <w:vAlign w:val="center"/>
          </w:tcPr>
          <w:p w14:paraId="67258677">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default" w:ascii="Times New Roman" w:eastAsia="宋体" w:cs="Times New Roman"/>
                <w:szCs w:val="21"/>
              </w:rPr>
              <w:t>一、选择题</w:t>
            </w:r>
          </w:p>
        </w:tc>
        <w:tc>
          <w:tcPr>
            <w:tcW w:w="1425" w:type="dxa"/>
            <w:vAlign w:val="center"/>
          </w:tcPr>
          <w:p w14:paraId="21A50311">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380" w:lineRule="exact"/>
              <w:ind w:left="0" w:leftChars="0" w:right="0" w:rightChars="0"/>
              <w:jc w:val="center"/>
              <w:textAlignment w:val="auto"/>
              <w:rPr>
                <w:rFonts w:hint="eastAsia" w:ascii="Times New Roman" w:eastAsia="宋体" w:cs="Times New Roman"/>
                <w:color w:val="auto"/>
                <w:szCs w:val="21"/>
                <w:lang w:val="en-US" w:eastAsia="zh-CN"/>
              </w:rPr>
            </w:pPr>
            <w:r>
              <w:rPr>
                <w:rFonts w:hint="eastAsia" w:ascii="Times New Roman" w:eastAsia="宋体" w:cs="Times New Roman"/>
                <w:color w:val="auto"/>
                <w:szCs w:val="21"/>
                <w:highlight w:val="none"/>
                <w:lang w:val="en-US" w:eastAsia="zh-CN"/>
              </w:rPr>
              <w:t>记忆、理解</w:t>
            </w:r>
          </w:p>
        </w:tc>
        <w:tc>
          <w:tcPr>
            <w:tcW w:w="1294" w:type="dxa"/>
            <w:vAlign w:val="center"/>
          </w:tcPr>
          <w:p w14:paraId="7EEE9502">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30</w:t>
            </w:r>
          </w:p>
        </w:tc>
        <w:tc>
          <w:tcPr>
            <w:tcW w:w="1256" w:type="dxa"/>
            <w:vAlign w:val="center"/>
          </w:tcPr>
          <w:p w14:paraId="67FEA3F2">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eastAsia" w:ascii="Times New Roman" w:eastAsia="宋体" w:cs="Times New Roman"/>
                <w:szCs w:val="21"/>
                <w:lang w:val="en-US" w:eastAsia="zh-CN"/>
              </w:rPr>
              <w:t>30</w:t>
            </w:r>
          </w:p>
        </w:tc>
        <w:tc>
          <w:tcPr>
            <w:tcW w:w="1290" w:type="dxa"/>
            <w:vAlign w:val="center"/>
          </w:tcPr>
          <w:p w14:paraId="0C7C5A8F">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c>
          <w:tcPr>
            <w:tcW w:w="1285" w:type="dxa"/>
            <w:vAlign w:val="center"/>
          </w:tcPr>
          <w:p w14:paraId="7E26017D">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r>
      <w:tr w14:paraId="354B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4" w:type="dxa"/>
            <w:vAlign w:val="center"/>
          </w:tcPr>
          <w:p w14:paraId="454C58B0">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default" w:ascii="Times New Roman" w:eastAsia="宋体" w:cs="Times New Roman"/>
                <w:szCs w:val="21"/>
              </w:rPr>
              <w:t>二、填空题</w:t>
            </w:r>
          </w:p>
        </w:tc>
        <w:tc>
          <w:tcPr>
            <w:tcW w:w="1425" w:type="dxa"/>
            <w:vAlign w:val="center"/>
          </w:tcPr>
          <w:p w14:paraId="75AA55B4">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380" w:lineRule="exact"/>
              <w:ind w:left="0" w:leftChars="0" w:right="0" w:rightChars="0"/>
              <w:jc w:val="center"/>
              <w:textAlignment w:val="auto"/>
              <w:rPr>
                <w:rFonts w:hint="eastAsia" w:ascii="Times New Roman" w:eastAsia="宋体" w:cs="Times New Roman"/>
                <w:color w:val="auto"/>
                <w:szCs w:val="21"/>
                <w:lang w:val="en-US" w:eastAsia="zh-CN"/>
              </w:rPr>
            </w:pPr>
            <w:r>
              <w:rPr>
                <w:rFonts w:hint="eastAsia" w:ascii="宋体" w:hAnsi="宋体" w:eastAsia="宋体" w:cs="宋体"/>
                <w:color w:val="auto"/>
                <w:szCs w:val="21"/>
                <w:highlight w:val="none"/>
                <w:lang w:val="en-US" w:eastAsia="zh-CN"/>
              </w:rPr>
              <w:t>记忆、理解</w:t>
            </w:r>
          </w:p>
        </w:tc>
        <w:tc>
          <w:tcPr>
            <w:tcW w:w="1294" w:type="dxa"/>
            <w:vAlign w:val="center"/>
          </w:tcPr>
          <w:p w14:paraId="61B68542">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13</w:t>
            </w:r>
          </w:p>
        </w:tc>
        <w:tc>
          <w:tcPr>
            <w:tcW w:w="1256" w:type="dxa"/>
            <w:vAlign w:val="center"/>
          </w:tcPr>
          <w:p w14:paraId="39EF38F5">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default" w:ascii="Times New Roman" w:eastAsia="宋体" w:cs="Times New Roman"/>
                <w:szCs w:val="21"/>
              </w:rPr>
              <w:t>1</w:t>
            </w:r>
            <w:r>
              <w:rPr>
                <w:rFonts w:hint="eastAsia" w:ascii="Times New Roman" w:eastAsia="宋体" w:cs="Times New Roman"/>
                <w:szCs w:val="21"/>
                <w:lang w:val="en-US" w:eastAsia="zh-CN"/>
              </w:rPr>
              <w:t>3</w:t>
            </w:r>
          </w:p>
        </w:tc>
        <w:tc>
          <w:tcPr>
            <w:tcW w:w="1290" w:type="dxa"/>
            <w:vAlign w:val="center"/>
          </w:tcPr>
          <w:p w14:paraId="617E47B3">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c>
          <w:tcPr>
            <w:tcW w:w="1285" w:type="dxa"/>
            <w:vAlign w:val="center"/>
          </w:tcPr>
          <w:p w14:paraId="4E0B1083">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r>
      <w:tr w14:paraId="3681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4" w:type="dxa"/>
            <w:vAlign w:val="center"/>
          </w:tcPr>
          <w:p w14:paraId="29DE2E14">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default" w:ascii="Times New Roman" w:eastAsia="宋体" w:cs="Times New Roman"/>
                <w:szCs w:val="21"/>
              </w:rPr>
              <w:t>三、判断题</w:t>
            </w:r>
          </w:p>
        </w:tc>
        <w:tc>
          <w:tcPr>
            <w:tcW w:w="1425" w:type="dxa"/>
            <w:vAlign w:val="center"/>
          </w:tcPr>
          <w:p w14:paraId="794DD092">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380" w:lineRule="exact"/>
              <w:ind w:left="0" w:leftChars="0" w:right="0" w:rightChars="0"/>
              <w:jc w:val="center"/>
              <w:textAlignment w:val="auto"/>
              <w:rPr>
                <w:rFonts w:hint="eastAsia" w:ascii="Times New Roman" w:eastAsia="宋体" w:cs="Times New Roman"/>
                <w:color w:val="auto"/>
                <w:szCs w:val="21"/>
                <w:lang w:val="en-US" w:eastAsia="zh-CN"/>
              </w:rPr>
            </w:pPr>
            <w:r>
              <w:rPr>
                <w:rFonts w:hint="eastAsia" w:ascii="宋体" w:hAnsi="宋体" w:eastAsia="宋体" w:cs="宋体"/>
                <w:color w:val="auto"/>
                <w:szCs w:val="21"/>
                <w:highlight w:val="none"/>
                <w:lang w:val="en-US" w:eastAsia="zh-CN"/>
              </w:rPr>
              <w:t>理解、分析</w:t>
            </w:r>
          </w:p>
        </w:tc>
        <w:tc>
          <w:tcPr>
            <w:tcW w:w="1294" w:type="dxa"/>
            <w:vAlign w:val="center"/>
          </w:tcPr>
          <w:p w14:paraId="23377A07">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10</w:t>
            </w:r>
          </w:p>
        </w:tc>
        <w:tc>
          <w:tcPr>
            <w:tcW w:w="1256" w:type="dxa"/>
            <w:vAlign w:val="center"/>
          </w:tcPr>
          <w:p w14:paraId="6A341AC0">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c>
          <w:tcPr>
            <w:tcW w:w="1290" w:type="dxa"/>
            <w:vAlign w:val="center"/>
          </w:tcPr>
          <w:p w14:paraId="4FAB1ACF">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10</w:t>
            </w:r>
          </w:p>
        </w:tc>
        <w:tc>
          <w:tcPr>
            <w:tcW w:w="1285" w:type="dxa"/>
            <w:vAlign w:val="center"/>
          </w:tcPr>
          <w:p w14:paraId="0CB9D604">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r>
      <w:tr w14:paraId="4950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4" w:type="dxa"/>
            <w:vAlign w:val="center"/>
          </w:tcPr>
          <w:p w14:paraId="3BC852A9">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default" w:ascii="Times New Roman" w:eastAsia="宋体" w:cs="Times New Roman"/>
                <w:szCs w:val="21"/>
              </w:rPr>
              <w:t>四、简答题</w:t>
            </w:r>
          </w:p>
        </w:tc>
        <w:tc>
          <w:tcPr>
            <w:tcW w:w="1425" w:type="dxa"/>
            <w:vAlign w:val="center"/>
          </w:tcPr>
          <w:p w14:paraId="533E4CB3">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380" w:lineRule="exact"/>
              <w:ind w:left="0" w:leftChars="0" w:right="0" w:rightChars="0"/>
              <w:jc w:val="center"/>
              <w:textAlignment w:val="auto"/>
              <w:rPr>
                <w:rFonts w:hint="eastAsia" w:ascii="Times New Roman" w:eastAsia="宋体" w:cs="Times New Roman"/>
                <w:color w:val="auto"/>
                <w:szCs w:val="21"/>
                <w:lang w:val="en-US" w:eastAsia="zh-CN"/>
              </w:rPr>
            </w:pPr>
            <w:r>
              <w:rPr>
                <w:rFonts w:hint="eastAsia" w:ascii="宋体" w:hAnsi="宋体" w:eastAsia="宋体" w:cs="宋体"/>
                <w:color w:val="auto"/>
                <w:szCs w:val="21"/>
                <w:highlight w:val="none"/>
                <w:lang w:val="en-US" w:eastAsia="zh-CN"/>
              </w:rPr>
              <w:t>理解、分析</w:t>
            </w:r>
          </w:p>
        </w:tc>
        <w:tc>
          <w:tcPr>
            <w:tcW w:w="1294" w:type="dxa"/>
            <w:vAlign w:val="center"/>
          </w:tcPr>
          <w:p w14:paraId="0CB44CAF">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21</w:t>
            </w:r>
          </w:p>
        </w:tc>
        <w:tc>
          <w:tcPr>
            <w:tcW w:w="1256" w:type="dxa"/>
            <w:vAlign w:val="center"/>
          </w:tcPr>
          <w:p w14:paraId="470B8331">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c>
          <w:tcPr>
            <w:tcW w:w="1290" w:type="dxa"/>
            <w:vAlign w:val="center"/>
          </w:tcPr>
          <w:p w14:paraId="00804E69">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15</w:t>
            </w:r>
          </w:p>
        </w:tc>
        <w:tc>
          <w:tcPr>
            <w:tcW w:w="1285" w:type="dxa"/>
            <w:vAlign w:val="center"/>
          </w:tcPr>
          <w:p w14:paraId="57A3139F">
            <w:pPr>
              <w:keepNext w:val="0"/>
              <w:keepLines w:val="0"/>
              <w:suppressLineNumbers w:val="0"/>
              <w:spacing w:before="0" w:beforeAutospacing="0" w:after="0" w:afterAutospacing="0" w:line="420" w:lineRule="exact"/>
              <w:ind w:left="0" w:right="0"/>
              <w:jc w:val="center"/>
              <w:rPr>
                <w:rFonts w:hint="eastAsia" w:ascii="Times New Roman" w:eastAsia="宋体" w:cs="Times New Roman"/>
                <w:szCs w:val="21"/>
                <w:lang w:val="en-US" w:eastAsia="zh-CN"/>
              </w:rPr>
            </w:pPr>
            <w:r>
              <w:rPr>
                <w:rFonts w:hint="eastAsia" w:ascii="Times New Roman" w:eastAsia="宋体" w:cs="Times New Roman"/>
                <w:szCs w:val="21"/>
                <w:lang w:val="en-US" w:eastAsia="zh-CN"/>
              </w:rPr>
              <w:t>6</w:t>
            </w:r>
          </w:p>
        </w:tc>
      </w:tr>
      <w:tr w14:paraId="3B8F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4" w:type="dxa"/>
            <w:vAlign w:val="center"/>
          </w:tcPr>
          <w:p w14:paraId="1CBAB908">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default" w:ascii="Times New Roman" w:eastAsia="宋体" w:cs="Times New Roman"/>
                <w:szCs w:val="21"/>
              </w:rPr>
              <w:t>五、</w:t>
            </w:r>
            <w:r>
              <w:rPr>
                <w:rFonts w:hint="eastAsia" w:ascii="Times New Roman" w:eastAsia="宋体" w:cs="Times New Roman"/>
                <w:szCs w:val="21"/>
                <w:lang w:val="en-US" w:eastAsia="zh-CN"/>
              </w:rPr>
              <w:t>计算</w:t>
            </w:r>
            <w:r>
              <w:rPr>
                <w:rFonts w:hint="default" w:ascii="Times New Roman" w:eastAsia="宋体" w:cs="Times New Roman"/>
                <w:szCs w:val="21"/>
              </w:rPr>
              <w:t>题</w:t>
            </w:r>
          </w:p>
        </w:tc>
        <w:tc>
          <w:tcPr>
            <w:tcW w:w="1425" w:type="dxa"/>
            <w:vAlign w:val="center"/>
          </w:tcPr>
          <w:p w14:paraId="07181D0D">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380" w:lineRule="exact"/>
              <w:ind w:left="0" w:leftChars="0" w:right="0" w:rightChars="0"/>
              <w:jc w:val="center"/>
              <w:textAlignment w:val="auto"/>
              <w:rPr>
                <w:rFonts w:hint="eastAsia" w:ascii="Times New Roman" w:eastAsia="宋体" w:cs="Times New Roman"/>
                <w:color w:val="auto"/>
                <w:szCs w:val="21"/>
                <w:lang w:val="en-US" w:eastAsia="zh-CN"/>
              </w:rPr>
            </w:pPr>
            <w:r>
              <w:rPr>
                <w:rFonts w:hint="eastAsia" w:ascii="宋体" w:hAnsi="宋体" w:eastAsia="宋体" w:cs="宋体"/>
                <w:color w:val="auto"/>
                <w:szCs w:val="21"/>
                <w:highlight w:val="none"/>
                <w:lang w:val="en-US" w:eastAsia="zh-CN"/>
              </w:rPr>
              <w:t>应用、分析</w:t>
            </w:r>
          </w:p>
        </w:tc>
        <w:tc>
          <w:tcPr>
            <w:tcW w:w="1294" w:type="dxa"/>
            <w:vAlign w:val="center"/>
          </w:tcPr>
          <w:p w14:paraId="3B714D71">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18</w:t>
            </w:r>
          </w:p>
        </w:tc>
        <w:tc>
          <w:tcPr>
            <w:tcW w:w="1256" w:type="dxa"/>
            <w:vAlign w:val="center"/>
          </w:tcPr>
          <w:p w14:paraId="7A0425BC">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c>
          <w:tcPr>
            <w:tcW w:w="1290" w:type="dxa"/>
            <w:vAlign w:val="center"/>
          </w:tcPr>
          <w:p w14:paraId="3683D6CF">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18</w:t>
            </w:r>
          </w:p>
        </w:tc>
        <w:tc>
          <w:tcPr>
            <w:tcW w:w="1285" w:type="dxa"/>
            <w:vAlign w:val="center"/>
          </w:tcPr>
          <w:p w14:paraId="08A74B2C">
            <w:pPr>
              <w:keepNext w:val="0"/>
              <w:keepLines w:val="0"/>
              <w:suppressLineNumbers w:val="0"/>
              <w:spacing w:before="0" w:beforeAutospacing="0" w:after="0" w:afterAutospacing="0" w:line="420" w:lineRule="exact"/>
              <w:ind w:left="0" w:right="0"/>
              <w:jc w:val="center"/>
              <w:rPr>
                <w:rFonts w:hint="eastAsia" w:ascii="Times New Roman" w:eastAsia="宋体" w:cs="Times New Roman"/>
                <w:szCs w:val="21"/>
                <w:lang w:val="en-US" w:eastAsia="zh-CN"/>
              </w:rPr>
            </w:pPr>
          </w:p>
        </w:tc>
      </w:tr>
      <w:tr w14:paraId="34B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4" w:type="dxa"/>
            <w:vAlign w:val="center"/>
          </w:tcPr>
          <w:p w14:paraId="2BC63186">
            <w:pPr>
              <w:keepNext w:val="0"/>
              <w:keepLines w:val="0"/>
              <w:suppressLineNumbers w:val="0"/>
              <w:spacing w:before="0" w:beforeAutospacing="0" w:after="0" w:afterAutospacing="0" w:line="420" w:lineRule="exact"/>
              <w:ind w:left="0" w:right="0"/>
              <w:jc w:val="center"/>
              <w:rPr>
                <w:rFonts w:hint="eastAsia" w:ascii="Times New Roman" w:eastAsia="宋体" w:cs="Times New Roman"/>
                <w:szCs w:val="21"/>
                <w:lang w:val="en-US" w:eastAsia="zh-CN"/>
              </w:rPr>
            </w:pPr>
            <w:r>
              <w:rPr>
                <w:rFonts w:hint="default" w:ascii="Times New Roman" w:eastAsia="宋体" w:cs="Times New Roman"/>
                <w:szCs w:val="21"/>
              </w:rPr>
              <w:t>六、</w:t>
            </w:r>
            <w:r>
              <w:rPr>
                <w:rFonts w:hint="eastAsia" w:ascii="Times New Roman" w:eastAsia="宋体" w:cs="Times New Roman"/>
                <w:szCs w:val="21"/>
                <w:lang w:val="en-US" w:eastAsia="zh-CN"/>
              </w:rPr>
              <w:t>设计方案题</w:t>
            </w:r>
          </w:p>
        </w:tc>
        <w:tc>
          <w:tcPr>
            <w:tcW w:w="1425" w:type="dxa"/>
            <w:vAlign w:val="center"/>
          </w:tcPr>
          <w:p w14:paraId="125B2650">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380" w:lineRule="exact"/>
              <w:ind w:left="0" w:leftChars="0" w:right="0" w:rightChars="0"/>
              <w:jc w:val="center"/>
              <w:textAlignment w:val="auto"/>
              <w:rPr>
                <w:rFonts w:hint="eastAsia" w:ascii="Times New Roman" w:eastAsia="宋体" w:cs="Times New Roman"/>
                <w:color w:val="auto"/>
                <w:szCs w:val="21"/>
                <w:lang w:val="en-US" w:eastAsia="zh-CN"/>
              </w:rPr>
            </w:pPr>
            <w:r>
              <w:rPr>
                <w:rFonts w:hint="eastAsia" w:ascii="宋体" w:hAnsi="宋体" w:eastAsia="宋体" w:cs="宋体"/>
                <w:color w:val="auto"/>
                <w:szCs w:val="21"/>
                <w:highlight w:val="none"/>
                <w:lang w:val="en-US" w:eastAsia="zh-CN"/>
              </w:rPr>
              <w:t>分析、综合</w:t>
            </w:r>
          </w:p>
        </w:tc>
        <w:tc>
          <w:tcPr>
            <w:tcW w:w="1294" w:type="dxa"/>
            <w:vAlign w:val="center"/>
          </w:tcPr>
          <w:p w14:paraId="52E58F82">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r>
              <w:rPr>
                <w:rFonts w:hint="eastAsia" w:ascii="Times New Roman" w:eastAsia="宋体" w:cs="Times New Roman"/>
                <w:szCs w:val="21"/>
                <w:lang w:val="en-US" w:eastAsia="zh-CN"/>
              </w:rPr>
              <w:t>8</w:t>
            </w:r>
          </w:p>
        </w:tc>
        <w:tc>
          <w:tcPr>
            <w:tcW w:w="1256" w:type="dxa"/>
            <w:vAlign w:val="center"/>
          </w:tcPr>
          <w:p w14:paraId="67374388">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p>
        </w:tc>
        <w:tc>
          <w:tcPr>
            <w:tcW w:w="1290" w:type="dxa"/>
            <w:vAlign w:val="center"/>
          </w:tcPr>
          <w:p w14:paraId="7F9458EB">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lang w:val="en-US" w:eastAsia="zh-CN"/>
              </w:rPr>
            </w:pPr>
          </w:p>
        </w:tc>
        <w:tc>
          <w:tcPr>
            <w:tcW w:w="1285" w:type="dxa"/>
            <w:vAlign w:val="center"/>
          </w:tcPr>
          <w:p w14:paraId="530894E0">
            <w:pPr>
              <w:keepNext w:val="0"/>
              <w:keepLines w:val="0"/>
              <w:suppressLineNumbers w:val="0"/>
              <w:spacing w:before="0" w:beforeAutospacing="0" w:after="0" w:afterAutospacing="0" w:line="420" w:lineRule="exact"/>
              <w:ind w:left="0" w:right="0"/>
              <w:jc w:val="center"/>
              <w:rPr>
                <w:rFonts w:hint="eastAsia" w:ascii="Times New Roman" w:eastAsia="宋体" w:cs="Times New Roman"/>
                <w:szCs w:val="21"/>
                <w:lang w:val="en-US" w:eastAsia="zh-CN"/>
              </w:rPr>
            </w:pPr>
            <w:r>
              <w:rPr>
                <w:rFonts w:hint="eastAsia" w:ascii="Times New Roman" w:eastAsia="宋体" w:cs="Times New Roman"/>
                <w:szCs w:val="21"/>
                <w:lang w:val="en-US" w:eastAsia="zh-CN"/>
              </w:rPr>
              <w:t>8</w:t>
            </w:r>
          </w:p>
        </w:tc>
      </w:tr>
      <w:tr w14:paraId="44FE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4" w:type="dxa"/>
            <w:vAlign w:val="center"/>
          </w:tcPr>
          <w:p w14:paraId="4FB0103E">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default" w:ascii="Times New Roman" w:eastAsia="宋体" w:cs="Times New Roman"/>
                <w:szCs w:val="21"/>
              </w:rPr>
              <w:t>合计</w:t>
            </w:r>
          </w:p>
        </w:tc>
        <w:tc>
          <w:tcPr>
            <w:tcW w:w="1425" w:type="dxa"/>
            <w:vAlign w:val="center"/>
          </w:tcPr>
          <w:p w14:paraId="17CA3F47">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380" w:lineRule="exact"/>
              <w:ind w:left="0" w:leftChars="0" w:right="0" w:rightChars="0"/>
              <w:jc w:val="center"/>
              <w:textAlignment w:val="auto"/>
              <w:rPr>
                <w:rFonts w:hint="default" w:ascii="Times New Roman" w:eastAsia="宋体" w:cs="Times New Roman"/>
                <w:color w:val="auto"/>
                <w:szCs w:val="21"/>
              </w:rPr>
            </w:pPr>
          </w:p>
        </w:tc>
        <w:tc>
          <w:tcPr>
            <w:tcW w:w="1294" w:type="dxa"/>
            <w:vAlign w:val="center"/>
          </w:tcPr>
          <w:p w14:paraId="793AC088">
            <w:pPr>
              <w:keepNext w:val="0"/>
              <w:keepLines w:val="0"/>
              <w:suppressLineNumbers w:val="0"/>
              <w:spacing w:before="0" w:beforeAutospacing="0" w:after="0" w:afterAutospacing="0" w:line="420" w:lineRule="exact"/>
              <w:ind w:left="0" w:right="0"/>
              <w:jc w:val="center"/>
              <w:rPr>
                <w:rFonts w:hint="default" w:ascii="Times New Roman" w:eastAsia="宋体" w:cs="Times New Roman"/>
                <w:szCs w:val="21"/>
              </w:rPr>
            </w:pPr>
            <w:r>
              <w:rPr>
                <w:rFonts w:hint="default" w:ascii="Times New Roman" w:eastAsia="宋体" w:cs="Times New Roman"/>
                <w:szCs w:val="21"/>
              </w:rPr>
              <w:t>100</w:t>
            </w:r>
          </w:p>
        </w:tc>
        <w:tc>
          <w:tcPr>
            <w:tcW w:w="1256" w:type="dxa"/>
            <w:vAlign w:val="center"/>
          </w:tcPr>
          <w:p w14:paraId="57FA4E84">
            <w:pPr>
              <w:keepNext w:val="0"/>
              <w:keepLines w:val="0"/>
              <w:suppressLineNumbers w:val="0"/>
              <w:spacing w:before="0" w:beforeAutospacing="0" w:after="0" w:afterAutospacing="0" w:line="420" w:lineRule="exact"/>
              <w:ind w:left="0" w:right="0"/>
              <w:jc w:val="center"/>
              <w:rPr>
                <w:rFonts w:hint="default" w:ascii="Times New Roman" w:eastAsia="宋体" w:cs="Times New Roman"/>
                <w:color w:val="FF0000"/>
                <w:szCs w:val="21"/>
                <w:lang w:val="en-US" w:eastAsia="zh-CN"/>
              </w:rPr>
            </w:pPr>
            <w:bookmarkStart w:id="2" w:name="_GoBack"/>
            <w:bookmarkEnd w:id="2"/>
            <w:r>
              <w:rPr>
                <w:rFonts w:hint="eastAsia" w:ascii="Times New Roman" w:eastAsia="宋体" w:cs="Times New Roman"/>
                <w:color w:val="FF0000"/>
                <w:szCs w:val="21"/>
                <w:lang w:val="en-US" w:eastAsia="zh-CN"/>
              </w:rPr>
              <w:t>43</w:t>
            </w:r>
          </w:p>
        </w:tc>
        <w:tc>
          <w:tcPr>
            <w:tcW w:w="1290" w:type="dxa"/>
            <w:vAlign w:val="center"/>
          </w:tcPr>
          <w:p w14:paraId="63D0C4BC">
            <w:pPr>
              <w:keepNext w:val="0"/>
              <w:keepLines w:val="0"/>
              <w:suppressLineNumbers w:val="0"/>
              <w:spacing w:before="0" w:beforeAutospacing="0" w:after="0" w:afterAutospacing="0" w:line="420" w:lineRule="exact"/>
              <w:ind w:left="0" w:right="0"/>
              <w:jc w:val="center"/>
              <w:rPr>
                <w:rFonts w:hint="default" w:ascii="Times New Roman" w:eastAsia="宋体" w:cs="Times New Roman"/>
                <w:color w:val="FF0000"/>
                <w:szCs w:val="21"/>
                <w:lang w:val="en-US" w:eastAsia="zh-CN"/>
              </w:rPr>
            </w:pPr>
            <w:r>
              <w:rPr>
                <w:rFonts w:hint="eastAsia" w:ascii="Times New Roman" w:eastAsia="宋体" w:cs="Times New Roman"/>
                <w:color w:val="FF0000"/>
                <w:szCs w:val="21"/>
                <w:lang w:val="en-US" w:eastAsia="zh-CN"/>
              </w:rPr>
              <w:t>43</w:t>
            </w:r>
          </w:p>
        </w:tc>
        <w:tc>
          <w:tcPr>
            <w:tcW w:w="1285" w:type="dxa"/>
            <w:vAlign w:val="center"/>
          </w:tcPr>
          <w:p w14:paraId="6FFBD90A">
            <w:pPr>
              <w:keepNext w:val="0"/>
              <w:keepLines w:val="0"/>
              <w:suppressLineNumbers w:val="0"/>
              <w:spacing w:before="0" w:beforeAutospacing="0" w:after="0" w:afterAutospacing="0" w:line="420" w:lineRule="exact"/>
              <w:ind w:left="0" w:right="0"/>
              <w:jc w:val="center"/>
              <w:rPr>
                <w:rFonts w:hint="default" w:ascii="Times New Roman" w:eastAsia="宋体" w:cs="Times New Roman"/>
                <w:color w:val="FF0000"/>
                <w:szCs w:val="21"/>
                <w:lang w:val="en-US" w:eastAsia="zh-CN"/>
              </w:rPr>
            </w:pPr>
            <w:r>
              <w:rPr>
                <w:rFonts w:hint="eastAsia" w:ascii="Times New Roman" w:eastAsia="宋体" w:cs="Times New Roman"/>
                <w:color w:val="FF0000"/>
                <w:szCs w:val="21"/>
                <w:lang w:val="en-US" w:eastAsia="zh-CN"/>
              </w:rPr>
              <w:t>14</w:t>
            </w:r>
          </w:p>
        </w:tc>
      </w:tr>
    </w:tbl>
    <w:p w14:paraId="413B448D">
      <w:pPr>
        <w:keepNext w:val="0"/>
        <w:keepLines w:val="0"/>
        <w:pageBreakBefore w:val="0"/>
        <w:widowControl w:val="0"/>
        <w:numPr>
          <w:ilvl w:val="0"/>
          <w:numId w:val="0"/>
        </w:numPr>
        <w:kinsoku/>
        <w:wordWrap/>
        <w:overflowPunct/>
        <w:topLinePunct w:val="0"/>
        <w:autoSpaceDE/>
        <w:autoSpaceDN/>
        <w:bidi w:val="0"/>
        <w:adjustRightInd/>
        <w:snapToGrid w:val="0"/>
        <w:spacing w:before="312" w:beforeLines="100" w:after="156" w:afterLines="50" w:line="300" w:lineRule="auto"/>
        <w:ind w:left="0" w:leftChars="0" w:firstLine="0" w:firstLineChars="0"/>
        <w:textAlignment w:val="auto"/>
        <w:rPr>
          <w:rFonts w:ascii="Times New Roman" w:eastAsia="黑体" w:cs="Times New Roman"/>
          <w:b/>
          <w:bCs/>
          <w:sz w:val="24"/>
          <w:szCs w:val="24"/>
        </w:rPr>
      </w:pPr>
      <w:r>
        <w:rPr>
          <w:rFonts w:hint="eastAsia" w:ascii="Times New Roman" w:eastAsia="黑体" w:cs="Times New Roman"/>
          <w:b/>
          <w:bCs/>
          <w:kern w:val="2"/>
          <w:sz w:val="24"/>
          <w:szCs w:val="24"/>
          <w:lang w:val="en-US" w:eastAsia="zh-CN" w:bidi="ar-SA"/>
        </w:rPr>
        <w:t>四</w:t>
      </w:r>
      <w:r>
        <w:rPr>
          <w:rFonts w:hint="eastAsia" w:ascii="Times New Roman" w:hAnsi="Times New Roman" w:eastAsia="黑体" w:cs="Times New Roman"/>
          <w:b/>
          <w:bCs/>
          <w:kern w:val="2"/>
          <w:sz w:val="24"/>
          <w:szCs w:val="24"/>
          <w:lang w:val="en-US" w:eastAsia="zh-CN" w:bidi="ar-SA"/>
        </w:rPr>
        <w:t>、</w:t>
      </w:r>
      <w:r>
        <w:rPr>
          <w:rFonts w:ascii="Times New Roman" w:eastAsia="黑体" w:cs="Times New Roman"/>
          <w:b/>
          <w:bCs/>
          <w:sz w:val="24"/>
          <w:szCs w:val="24"/>
        </w:rPr>
        <w:t>课程目标达成情况分析</w:t>
      </w:r>
    </w:p>
    <w:tbl>
      <w:tblPr>
        <w:tblStyle w:val="10"/>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68"/>
        <w:gridCol w:w="1476"/>
        <w:gridCol w:w="1074"/>
        <w:gridCol w:w="975"/>
        <w:gridCol w:w="862"/>
        <w:gridCol w:w="910"/>
        <w:gridCol w:w="788"/>
        <w:gridCol w:w="871"/>
      </w:tblGrid>
      <w:tr w14:paraId="74EA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21" w:type="pct"/>
            <w:tcBorders>
              <w:tl2br w:val="nil"/>
              <w:tr2bl w:val="nil"/>
            </w:tcBorders>
            <w:shd w:val="clear" w:color="auto" w:fill="FFFFFF" w:themeFill="background1"/>
            <w:noWrap/>
            <w:vAlign w:val="center"/>
          </w:tcPr>
          <w:p w14:paraId="4355BC8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kern w:val="0"/>
                <w:sz w:val="21"/>
                <w:szCs w:val="21"/>
                <w:lang w:bidi="ar"/>
              </w:rPr>
              <w:t>课程目标</w:t>
            </w:r>
          </w:p>
        </w:tc>
        <w:tc>
          <w:tcPr>
            <w:tcW w:w="886" w:type="pct"/>
            <w:tcBorders>
              <w:tl2br w:val="nil"/>
              <w:tr2bl w:val="nil"/>
            </w:tcBorders>
            <w:shd w:val="clear" w:color="auto" w:fill="FFFFFF" w:themeFill="background1"/>
            <w:noWrap/>
            <w:vAlign w:val="center"/>
          </w:tcPr>
          <w:p w14:paraId="523F32D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考核环节</w:t>
            </w:r>
          </w:p>
        </w:tc>
        <w:tc>
          <w:tcPr>
            <w:tcW w:w="645" w:type="pct"/>
            <w:tcBorders>
              <w:tl2br w:val="nil"/>
              <w:tr2bl w:val="nil"/>
            </w:tcBorders>
            <w:shd w:val="clear" w:color="auto" w:fill="FFFFFF" w:themeFill="background1"/>
            <w:noWrap/>
            <w:vAlign w:val="center"/>
          </w:tcPr>
          <w:p w14:paraId="73E3C75B">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考核环节总分</w:t>
            </w:r>
          </w:p>
        </w:tc>
        <w:tc>
          <w:tcPr>
            <w:tcW w:w="585" w:type="pct"/>
            <w:tcBorders>
              <w:tl2br w:val="nil"/>
              <w:tr2bl w:val="nil"/>
            </w:tcBorders>
            <w:shd w:val="clear" w:color="auto" w:fill="FFFFFF" w:themeFill="background1"/>
            <w:noWrap/>
            <w:vAlign w:val="center"/>
          </w:tcPr>
          <w:p w14:paraId="2D84A87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考核</w:t>
            </w:r>
          </w:p>
          <w:p w14:paraId="00D1B57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平均分</w:t>
            </w:r>
          </w:p>
        </w:tc>
        <w:tc>
          <w:tcPr>
            <w:tcW w:w="517" w:type="pct"/>
            <w:tcBorders>
              <w:tl2br w:val="nil"/>
              <w:tr2bl w:val="nil"/>
            </w:tcBorders>
            <w:shd w:val="clear" w:color="auto" w:fill="FFFFFF" w:themeFill="background1"/>
            <w:noWrap/>
            <w:vAlign w:val="center"/>
          </w:tcPr>
          <w:p w14:paraId="7A3A5402">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权重</w:t>
            </w:r>
          </w:p>
        </w:tc>
        <w:tc>
          <w:tcPr>
            <w:tcW w:w="546" w:type="pct"/>
            <w:tcBorders>
              <w:tl2br w:val="nil"/>
              <w:tr2bl w:val="nil"/>
            </w:tcBorders>
            <w:shd w:val="clear" w:color="auto" w:fill="FFFFFF" w:themeFill="background1"/>
            <w:noWrap/>
            <w:vAlign w:val="center"/>
          </w:tcPr>
          <w:p w14:paraId="4919FBF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分目标达成度</w:t>
            </w:r>
          </w:p>
        </w:tc>
        <w:tc>
          <w:tcPr>
            <w:tcW w:w="473" w:type="pct"/>
            <w:tcBorders>
              <w:tl2br w:val="nil"/>
              <w:tr2bl w:val="nil"/>
            </w:tcBorders>
            <w:shd w:val="clear" w:color="auto" w:fill="FFFFFF" w:themeFill="background1"/>
            <w:noWrap/>
            <w:vAlign w:val="center"/>
          </w:tcPr>
          <w:p w14:paraId="302E20E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权重</w:t>
            </w:r>
          </w:p>
        </w:tc>
        <w:tc>
          <w:tcPr>
            <w:tcW w:w="523" w:type="pct"/>
            <w:tcBorders>
              <w:tl2br w:val="nil"/>
              <w:tr2bl w:val="nil"/>
            </w:tcBorders>
            <w:shd w:val="clear" w:color="auto" w:fill="FFFFFF" w:themeFill="background1"/>
            <w:noWrap/>
            <w:vAlign w:val="center"/>
          </w:tcPr>
          <w:p w14:paraId="4A22CFD9">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总目标达成度</w:t>
            </w:r>
          </w:p>
        </w:tc>
      </w:tr>
      <w:tr w14:paraId="3645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0" w:hRule="atLeast"/>
          <w:jc w:val="center"/>
        </w:trPr>
        <w:tc>
          <w:tcPr>
            <w:tcW w:w="821" w:type="pct"/>
            <w:vMerge w:val="restart"/>
            <w:tcBorders>
              <w:tl2br w:val="nil"/>
              <w:tr2bl w:val="nil"/>
            </w:tcBorders>
            <w:shd w:val="clear" w:color="auto" w:fill="FFFFFF" w:themeFill="background1"/>
            <w:noWrap/>
            <w:vAlign w:val="center"/>
          </w:tcPr>
          <w:p w14:paraId="4226941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目标1</w:t>
            </w:r>
          </w:p>
          <w:p w14:paraId="075583DD">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达成度</w:t>
            </w:r>
          </w:p>
        </w:tc>
        <w:tc>
          <w:tcPr>
            <w:tcW w:w="886" w:type="pct"/>
            <w:tcBorders>
              <w:tl2br w:val="nil"/>
              <w:tr2bl w:val="nil"/>
            </w:tcBorders>
            <w:shd w:val="clear" w:color="auto" w:fill="FFFFFF" w:themeFill="background1"/>
            <w:vAlign w:val="center"/>
          </w:tcPr>
          <w:p w14:paraId="1D8401E9">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过程性考核</w:t>
            </w:r>
          </w:p>
        </w:tc>
        <w:tc>
          <w:tcPr>
            <w:tcW w:w="645" w:type="pct"/>
            <w:tcBorders>
              <w:tl2br w:val="nil"/>
              <w:tr2bl w:val="nil"/>
            </w:tcBorders>
            <w:shd w:val="clear" w:color="auto" w:fill="FFFFFF" w:themeFill="background1"/>
            <w:vAlign w:val="center"/>
          </w:tcPr>
          <w:p w14:paraId="2BD5845E">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100</w:t>
            </w:r>
          </w:p>
        </w:tc>
        <w:tc>
          <w:tcPr>
            <w:tcW w:w="585" w:type="pct"/>
            <w:tcBorders>
              <w:tl2br w:val="nil"/>
              <w:tr2bl w:val="nil"/>
            </w:tcBorders>
            <w:shd w:val="clear" w:color="auto" w:fill="FFFFFF" w:themeFill="background1"/>
            <w:vAlign w:val="center"/>
          </w:tcPr>
          <w:p w14:paraId="04F89B1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eastAsiaTheme="minorEastAsia"/>
                <w:color w:val="000000"/>
                <w:kern w:val="0"/>
                <w:sz w:val="21"/>
                <w:szCs w:val="21"/>
                <w:lang w:val="en-US" w:eastAsia="zh-CN" w:bidi="ar"/>
              </w:rPr>
              <w:t>92.41</w:t>
            </w:r>
          </w:p>
        </w:tc>
        <w:tc>
          <w:tcPr>
            <w:tcW w:w="517" w:type="pct"/>
            <w:tcBorders>
              <w:tl2br w:val="nil"/>
              <w:tr2bl w:val="nil"/>
            </w:tcBorders>
            <w:shd w:val="clear" w:color="auto" w:fill="FFFFFF" w:themeFill="background1"/>
            <w:vAlign w:val="center"/>
          </w:tcPr>
          <w:p w14:paraId="00AD3B99">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sz w:val="21"/>
                <w:szCs w:val="21"/>
                <w:lang w:val="en-US"/>
              </w:rPr>
            </w:pPr>
            <w:r>
              <w:rPr>
                <w:rFonts w:hint="eastAsia" w:ascii="Times New Roman" w:cs="Times New Roman" w:eastAsiaTheme="minorEastAsia"/>
                <w:color w:val="000000"/>
                <w:kern w:val="0"/>
                <w:sz w:val="21"/>
                <w:szCs w:val="21"/>
                <w:lang w:val="en-US" w:eastAsia="zh-CN" w:bidi="ar"/>
              </w:rPr>
              <w:t>0.</w:t>
            </w:r>
            <w:r>
              <w:rPr>
                <w:rFonts w:hint="default" w:ascii="Times New Roman" w:hAnsi="Times New Roman" w:cs="Times New Roman" w:eastAsiaTheme="minorEastAsia"/>
                <w:color w:val="000000"/>
                <w:kern w:val="0"/>
                <w:sz w:val="21"/>
                <w:szCs w:val="21"/>
                <w:lang w:val="en-US" w:eastAsia="zh-CN" w:bidi="ar"/>
              </w:rPr>
              <w:t>15</w:t>
            </w:r>
          </w:p>
        </w:tc>
        <w:tc>
          <w:tcPr>
            <w:tcW w:w="546" w:type="pct"/>
            <w:vMerge w:val="restart"/>
            <w:tcBorders>
              <w:tl2br w:val="nil"/>
              <w:tr2bl w:val="nil"/>
            </w:tcBorders>
            <w:shd w:val="clear" w:color="auto" w:fill="FFFFFF" w:themeFill="background1"/>
            <w:noWrap/>
            <w:vAlign w:val="center"/>
          </w:tcPr>
          <w:p w14:paraId="046DFF2D">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0.8334</w:t>
            </w:r>
          </w:p>
        </w:tc>
        <w:tc>
          <w:tcPr>
            <w:tcW w:w="473" w:type="pct"/>
            <w:vMerge w:val="restart"/>
            <w:tcBorders>
              <w:tl2br w:val="nil"/>
              <w:tr2bl w:val="nil"/>
            </w:tcBorders>
            <w:shd w:val="clear" w:color="auto" w:fill="FFFFFF" w:themeFill="background1"/>
            <w:noWrap/>
            <w:vAlign w:val="center"/>
          </w:tcPr>
          <w:p w14:paraId="7EB3B00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0.43</w:t>
            </w:r>
          </w:p>
        </w:tc>
        <w:tc>
          <w:tcPr>
            <w:tcW w:w="523" w:type="pct"/>
            <w:vMerge w:val="restart"/>
            <w:tcBorders>
              <w:tl2br w:val="nil"/>
              <w:tr2bl w:val="nil"/>
            </w:tcBorders>
            <w:shd w:val="clear" w:color="auto" w:fill="FFFFFF" w:themeFill="background1"/>
            <w:noWrap/>
            <w:vAlign w:val="center"/>
          </w:tcPr>
          <w:p w14:paraId="7377AB04">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0.7552</w:t>
            </w:r>
          </w:p>
        </w:tc>
      </w:tr>
      <w:tr w14:paraId="6E70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8" w:hRule="atLeast"/>
          <w:jc w:val="center"/>
        </w:trPr>
        <w:tc>
          <w:tcPr>
            <w:tcW w:w="821" w:type="pct"/>
            <w:vMerge w:val="continue"/>
            <w:tcBorders>
              <w:tl2br w:val="nil"/>
              <w:tr2bl w:val="nil"/>
            </w:tcBorders>
            <w:shd w:val="clear" w:color="auto" w:fill="FFFFFF" w:themeFill="background1"/>
            <w:noWrap/>
            <w:vAlign w:val="center"/>
          </w:tcPr>
          <w:p w14:paraId="6B472AC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kern w:val="0"/>
                <w:sz w:val="21"/>
                <w:szCs w:val="21"/>
                <w:lang w:bidi="ar"/>
              </w:rPr>
            </w:pPr>
          </w:p>
        </w:tc>
        <w:tc>
          <w:tcPr>
            <w:tcW w:w="886" w:type="pct"/>
            <w:tcBorders>
              <w:tl2br w:val="nil"/>
              <w:tr2bl w:val="nil"/>
            </w:tcBorders>
            <w:shd w:val="clear" w:color="auto" w:fill="FFFFFF" w:themeFill="background1"/>
            <w:vAlign w:val="center"/>
          </w:tcPr>
          <w:p w14:paraId="4C406F95">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表现性考核</w:t>
            </w:r>
          </w:p>
        </w:tc>
        <w:tc>
          <w:tcPr>
            <w:tcW w:w="645" w:type="pct"/>
            <w:tcBorders>
              <w:tl2br w:val="nil"/>
              <w:tr2bl w:val="nil"/>
            </w:tcBorders>
            <w:shd w:val="clear" w:color="auto" w:fill="FFFFFF" w:themeFill="background1"/>
            <w:vAlign w:val="center"/>
          </w:tcPr>
          <w:p w14:paraId="40807F8F">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olor w:val="000000"/>
                <w:kern w:val="0"/>
                <w:sz w:val="21"/>
                <w:szCs w:val="21"/>
                <w:lang w:bidi="ar"/>
              </w:rPr>
            </w:pPr>
            <w:r>
              <w:rPr>
                <w:rFonts w:hint="default" w:ascii="Times New Roman" w:hAnsi="Times New Roman"/>
                <w:color w:val="000000"/>
                <w:kern w:val="0"/>
                <w:sz w:val="21"/>
                <w:szCs w:val="21"/>
                <w:lang w:bidi="ar"/>
              </w:rPr>
              <w:t>100</w:t>
            </w:r>
          </w:p>
        </w:tc>
        <w:tc>
          <w:tcPr>
            <w:tcW w:w="585" w:type="pct"/>
            <w:tcBorders>
              <w:tl2br w:val="nil"/>
              <w:tr2bl w:val="nil"/>
            </w:tcBorders>
            <w:shd w:val="clear" w:color="auto" w:fill="FFFFFF" w:themeFill="background1"/>
            <w:vAlign w:val="center"/>
          </w:tcPr>
          <w:p w14:paraId="154CC86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kern w:val="0"/>
                <w:sz w:val="21"/>
                <w:szCs w:val="21"/>
                <w:lang w:val="en-US" w:eastAsia="zh-CN" w:bidi="ar"/>
              </w:rPr>
            </w:pPr>
            <w:r>
              <w:rPr>
                <w:rFonts w:hint="eastAsia" w:ascii="Times New Roman" w:hAnsi="Times New Roman"/>
                <w:color w:val="000000"/>
                <w:kern w:val="0"/>
                <w:sz w:val="21"/>
                <w:szCs w:val="21"/>
                <w:lang w:val="en-US" w:eastAsia="zh-CN" w:bidi="ar"/>
              </w:rPr>
              <w:t>90.42</w:t>
            </w:r>
          </w:p>
        </w:tc>
        <w:tc>
          <w:tcPr>
            <w:tcW w:w="517" w:type="pct"/>
            <w:tcBorders>
              <w:tl2br w:val="nil"/>
              <w:tr2bl w:val="nil"/>
            </w:tcBorders>
            <w:shd w:val="clear" w:color="auto" w:fill="FFFFFF" w:themeFill="background1"/>
            <w:vAlign w:val="center"/>
          </w:tcPr>
          <w:p w14:paraId="2B63B45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rPr>
            </w:pPr>
            <w:r>
              <w:rPr>
                <w:rFonts w:hint="eastAsia" w:ascii="Times New Roman"/>
                <w:color w:val="000000"/>
                <w:kern w:val="0"/>
                <w:sz w:val="21"/>
                <w:szCs w:val="21"/>
                <w:lang w:val="en-US" w:eastAsia="zh-CN" w:bidi="ar"/>
              </w:rPr>
              <w:t>0.03</w:t>
            </w:r>
          </w:p>
        </w:tc>
        <w:tc>
          <w:tcPr>
            <w:tcW w:w="546" w:type="pct"/>
            <w:vMerge w:val="continue"/>
            <w:tcBorders>
              <w:tl2br w:val="nil"/>
              <w:tr2bl w:val="nil"/>
            </w:tcBorders>
            <w:shd w:val="clear" w:color="auto" w:fill="FFFFFF" w:themeFill="background1"/>
            <w:noWrap/>
            <w:vAlign w:val="center"/>
          </w:tcPr>
          <w:p w14:paraId="1D6EA824">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473" w:type="pct"/>
            <w:vMerge w:val="continue"/>
            <w:tcBorders>
              <w:tl2br w:val="nil"/>
              <w:tr2bl w:val="nil"/>
            </w:tcBorders>
            <w:shd w:val="clear" w:color="auto" w:fill="FFFFFF" w:themeFill="background1"/>
            <w:noWrap/>
            <w:vAlign w:val="center"/>
          </w:tcPr>
          <w:p w14:paraId="56D9283E">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523" w:type="pct"/>
            <w:vMerge w:val="continue"/>
            <w:tcBorders>
              <w:tl2br w:val="nil"/>
              <w:tr2bl w:val="nil"/>
            </w:tcBorders>
            <w:shd w:val="clear" w:color="auto" w:fill="FFFFFF" w:themeFill="background1"/>
            <w:noWrap/>
            <w:vAlign w:val="center"/>
          </w:tcPr>
          <w:p w14:paraId="23C31F76">
            <w:pPr>
              <w:keepNext w:val="0"/>
              <w:keepLines w:val="0"/>
              <w:suppressLineNumbers w:val="0"/>
              <w:spacing w:before="0" w:beforeAutospacing="0" w:after="0" w:afterAutospacing="0" w:line="240" w:lineRule="auto"/>
              <w:ind w:left="0" w:right="0"/>
              <w:jc w:val="center"/>
              <w:rPr>
                <w:rFonts w:hint="default" w:ascii="Times New Roman" w:hAnsi="Times New Roman" w:eastAsia="等线"/>
                <w:color w:val="000000"/>
                <w:sz w:val="21"/>
                <w:szCs w:val="21"/>
              </w:rPr>
            </w:pPr>
          </w:p>
        </w:tc>
      </w:tr>
      <w:tr w14:paraId="7133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5" w:hRule="atLeast"/>
          <w:jc w:val="center"/>
        </w:trPr>
        <w:tc>
          <w:tcPr>
            <w:tcW w:w="821" w:type="pct"/>
            <w:vMerge w:val="continue"/>
            <w:tcBorders>
              <w:tl2br w:val="nil"/>
              <w:tr2bl w:val="nil"/>
            </w:tcBorders>
            <w:shd w:val="clear" w:color="auto" w:fill="FFFFFF" w:themeFill="background1"/>
            <w:noWrap/>
            <w:vAlign w:val="center"/>
          </w:tcPr>
          <w:p w14:paraId="5DF4A0C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kern w:val="0"/>
                <w:sz w:val="21"/>
                <w:szCs w:val="21"/>
                <w:lang w:bidi="ar"/>
              </w:rPr>
            </w:pPr>
          </w:p>
        </w:tc>
        <w:tc>
          <w:tcPr>
            <w:tcW w:w="886" w:type="pct"/>
            <w:tcBorders>
              <w:tl2br w:val="nil"/>
              <w:tr2bl w:val="nil"/>
            </w:tcBorders>
            <w:shd w:val="clear" w:color="auto" w:fill="FFFFFF" w:themeFill="background1"/>
            <w:vAlign w:val="center"/>
          </w:tcPr>
          <w:p w14:paraId="5E455022">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结果性考核</w:t>
            </w:r>
          </w:p>
        </w:tc>
        <w:tc>
          <w:tcPr>
            <w:tcW w:w="645" w:type="pct"/>
            <w:tcBorders>
              <w:tl2br w:val="nil"/>
              <w:tr2bl w:val="nil"/>
            </w:tcBorders>
            <w:shd w:val="clear" w:color="auto" w:fill="FFFFFF" w:themeFill="background1"/>
            <w:vAlign w:val="center"/>
          </w:tcPr>
          <w:p w14:paraId="7BC7CCA9">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olor w:val="000000"/>
                <w:kern w:val="0"/>
                <w:sz w:val="21"/>
                <w:szCs w:val="21"/>
                <w:lang w:val="en-US" w:bidi="ar"/>
              </w:rPr>
            </w:pPr>
            <w:r>
              <w:rPr>
                <w:rFonts w:hint="eastAsia" w:ascii="Times New Roman" w:hAnsi="Times New Roman"/>
                <w:color w:val="000000"/>
                <w:kern w:val="0"/>
                <w:sz w:val="21"/>
                <w:szCs w:val="21"/>
                <w:lang w:val="en-US" w:eastAsia="zh-CN" w:bidi="ar"/>
              </w:rPr>
              <w:t>43</w:t>
            </w:r>
          </w:p>
        </w:tc>
        <w:tc>
          <w:tcPr>
            <w:tcW w:w="585" w:type="pct"/>
            <w:tcBorders>
              <w:tl2br w:val="nil"/>
              <w:tr2bl w:val="nil"/>
            </w:tcBorders>
            <w:shd w:val="clear" w:color="auto" w:fill="FFFFFF" w:themeFill="background1"/>
            <w:vAlign w:val="center"/>
          </w:tcPr>
          <w:p w14:paraId="5DC548BC">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kern w:val="0"/>
                <w:sz w:val="21"/>
                <w:szCs w:val="21"/>
                <w:lang w:val="en-US" w:eastAsia="zh-CN" w:bidi="ar"/>
              </w:rPr>
            </w:pPr>
            <w:r>
              <w:rPr>
                <w:rFonts w:hint="eastAsia" w:ascii="Times New Roman" w:hAnsi="Times New Roman"/>
                <w:color w:val="000000"/>
                <w:kern w:val="0"/>
                <w:sz w:val="21"/>
                <w:szCs w:val="21"/>
                <w:lang w:val="en-US" w:eastAsia="zh-CN" w:bidi="ar"/>
              </w:rPr>
              <w:t>33.13</w:t>
            </w:r>
          </w:p>
        </w:tc>
        <w:tc>
          <w:tcPr>
            <w:tcW w:w="517" w:type="pct"/>
            <w:tcBorders>
              <w:tl2br w:val="nil"/>
              <w:tr2bl w:val="nil"/>
            </w:tcBorders>
            <w:shd w:val="clear" w:color="auto" w:fill="FFFFFF" w:themeFill="background1"/>
            <w:vAlign w:val="center"/>
          </w:tcPr>
          <w:p w14:paraId="6A46B0C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kern w:val="0"/>
                <w:sz w:val="21"/>
                <w:szCs w:val="21"/>
                <w:lang w:val="en-US" w:eastAsia="zh-CN" w:bidi="ar"/>
              </w:rPr>
            </w:pPr>
            <w:r>
              <w:rPr>
                <w:rFonts w:hint="eastAsia" w:ascii="Times New Roman"/>
                <w:color w:val="000000"/>
                <w:kern w:val="0"/>
                <w:sz w:val="21"/>
                <w:szCs w:val="21"/>
                <w:lang w:val="en-US" w:eastAsia="zh-CN" w:bidi="ar"/>
              </w:rPr>
              <w:t>0.</w:t>
            </w:r>
            <w:r>
              <w:rPr>
                <w:rFonts w:hint="eastAsia" w:ascii="Times New Roman" w:hAnsi="Times New Roman" w:eastAsia="等线"/>
                <w:color w:val="000000"/>
                <w:kern w:val="0"/>
                <w:sz w:val="21"/>
                <w:szCs w:val="21"/>
                <w:lang w:val="en-US" w:eastAsia="zh-CN" w:bidi="ar"/>
              </w:rPr>
              <w:t>25</w:t>
            </w:r>
          </w:p>
        </w:tc>
        <w:tc>
          <w:tcPr>
            <w:tcW w:w="546" w:type="pct"/>
            <w:vMerge w:val="continue"/>
            <w:tcBorders>
              <w:tl2br w:val="nil"/>
              <w:tr2bl w:val="nil"/>
            </w:tcBorders>
            <w:shd w:val="clear" w:color="auto" w:fill="FFFFFF" w:themeFill="background1"/>
            <w:noWrap/>
            <w:vAlign w:val="center"/>
          </w:tcPr>
          <w:p w14:paraId="678807CB">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473" w:type="pct"/>
            <w:vMerge w:val="continue"/>
            <w:tcBorders>
              <w:tl2br w:val="nil"/>
              <w:tr2bl w:val="nil"/>
            </w:tcBorders>
            <w:shd w:val="clear" w:color="auto" w:fill="FFFFFF" w:themeFill="background1"/>
            <w:noWrap/>
            <w:vAlign w:val="center"/>
          </w:tcPr>
          <w:p w14:paraId="6676BBD8">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523" w:type="pct"/>
            <w:vMerge w:val="continue"/>
            <w:tcBorders>
              <w:tl2br w:val="nil"/>
              <w:tr2bl w:val="nil"/>
            </w:tcBorders>
            <w:shd w:val="clear" w:color="auto" w:fill="FFFFFF" w:themeFill="background1"/>
            <w:noWrap/>
            <w:vAlign w:val="center"/>
          </w:tcPr>
          <w:p w14:paraId="169D8769">
            <w:pPr>
              <w:keepNext w:val="0"/>
              <w:keepLines w:val="0"/>
              <w:suppressLineNumbers w:val="0"/>
              <w:spacing w:before="0" w:beforeAutospacing="0" w:after="0" w:afterAutospacing="0" w:line="240" w:lineRule="auto"/>
              <w:ind w:left="0" w:right="0"/>
              <w:jc w:val="center"/>
              <w:rPr>
                <w:rFonts w:hint="default" w:ascii="Times New Roman" w:hAnsi="Times New Roman" w:eastAsia="等线"/>
                <w:color w:val="000000"/>
                <w:sz w:val="21"/>
                <w:szCs w:val="21"/>
              </w:rPr>
            </w:pPr>
          </w:p>
        </w:tc>
      </w:tr>
      <w:tr w14:paraId="48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5" w:hRule="atLeast"/>
          <w:jc w:val="center"/>
        </w:trPr>
        <w:tc>
          <w:tcPr>
            <w:tcW w:w="821" w:type="pct"/>
            <w:vMerge w:val="restart"/>
            <w:tcBorders>
              <w:tl2br w:val="nil"/>
              <w:tr2bl w:val="nil"/>
            </w:tcBorders>
            <w:shd w:val="clear" w:color="auto" w:fill="FFFFFF" w:themeFill="background1"/>
            <w:noWrap/>
            <w:vAlign w:val="center"/>
          </w:tcPr>
          <w:p w14:paraId="4F4B33C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目标2</w:t>
            </w:r>
          </w:p>
          <w:p w14:paraId="108FCB7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达成度</w:t>
            </w:r>
          </w:p>
        </w:tc>
        <w:tc>
          <w:tcPr>
            <w:tcW w:w="886" w:type="pct"/>
            <w:tcBorders>
              <w:tl2br w:val="nil"/>
              <w:tr2bl w:val="nil"/>
            </w:tcBorders>
            <w:shd w:val="clear" w:color="auto" w:fill="FFFFFF" w:themeFill="background1"/>
            <w:vAlign w:val="center"/>
          </w:tcPr>
          <w:p w14:paraId="1F1AEE52">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过程性考核</w:t>
            </w:r>
          </w:p>
        </w:tc>
        <w:tc>
          <w:tcPr>
            <w:tcW w:w="645" w:type="pct"/>
            <w:tcBorders>
              <w:tl2br w:val="nil"/>
              <w:tr2bl w:val="nil"/>
            </w:tcBorders>
            <w:shd w:val="clear" w:color="auto" w:fill="FFFFFF" w:themeFill="background1"/>
            <w:vAlign w:val="center"/>
          </w:tcPr>
          <w:p w14:paraId="2CEB060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rPr>
            </w:pPr>
            <w:r>
              <w:rPr>
                <w:rFonts w:hint="default" w:ascii="Times New Roman" w:hAnsi="Times New Roman" w:eastAsia="等线"/>
                <w:color w:val="000000"/>
                <w:kern w:val="0"/>
                <w:sz w:val="21"/>
                <w:szCs w:val="21"/>
                <w:lang w:bidi="ar"/>
              </w:rPr>
              <w:t>100</w:t>
            </w:r>
          </w:p>
        </w:tc>
        <w:tc>
          <w:tcPr>
            <w:tcW w:w="585" w:type="pct"/>
            <w:tcBorders>
              <w:tl2br w:val="nil"/>
              <w:tr2bl w:val="nil"/>
            </w:tcBorders>
            <w:shd w:val="clear" w:color="auto" w:fill="FFFFFF" w:themeFill="background1"/>
            <w:vAlign w:val="center"/>
          </w:tcPr>
          <w:p w14:paraId="2D69D55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rPr>
            </w:pPr>
            <w:r>
              <w:rPr>
                <w:rFonts w:hint="eastAsia" w:ascii="Times New Roman" w:hAnsi="Times New Roman"/>
                <w:color w:val="000000"/>
                <w:kern w:val="0"/>
                <w:sz w:val="21"/>
                <w:szCs w:val="21"/>
                <w:lang w:val="en-US" w:eastAsia="zh-CN" w:bidi="ar"/>
              </w:rPr>
              <w:t>92.41</w:t>
            </w:r>
          </w:p>
        </w:tc>
        <w:tc>
          <w:tcPr>
            <w:tcW w:w="517" w:type="pct"/>
            <w:tcBorders>
              <w:tl2br w:val="nil"/>
              <w:tr2bl w:val="nil"/>
            </w:tcBorders>
            <w:shd w:val="clear" w:color="auto" w:fill="FFFFFF" w:themeFill="background1"/>
            <w:vAlign w:val="center"/>
          </w:tcPr>
          <w:p w14:paraId="5B3070A2">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color w:val="000000"/>
                <w:kern w:val="0"/>
                <w:sz w:val="21"/>
                <w:szCs w:val="21"/>
                <w:lang w:val="en-US" w:eastAsia="zh-CN" w:bidi="ar"/>
              </w:rPr>
              <w:t>0.</w:t>
            </w:r>
            <w:r>
              <w:rPr>
                <w:rFonts w:hint="eastAsia" w:ascii="Times New Roman" w:hAnsi="Times New Roman" w:eastAsia="等线"/>
                <w:color w:val="000000"/>
                <w:kern w:val="0"/>
                <w:sz w:val="21"/>
                <w:szCs w:val="21"/>
                <w:lang w:val="en-US" w:eastAsia="zh-CN" w:bidi="ar"/>
              </w:rPr>
              <w:t>13</w:t>
            </w:r>
          </w:p>
        </w:tc>
        <w:tc>
          <w:tcPr>
            <w:tcW w:w="546" w:type="pct"/>
            <w:vMerge w:val="restart"/>
            <w:tcBorders>
              <w:tl2br w:val="nil"/>
              <w:tr2bl w:val="nil"/>
            </w:tcBorders>
            <w:shd w:val="clear" w:color="auto" w:fill="FFFFFF" w:themeFill="background1"/>
            <w:noWrap/>
            <w:vAlign w:val="center"/>
          </w:tcPr>
          <w:p w14:paraId="75D4F8C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hAnsi="Times New Roman"/>
                <w:color w:val="000000"/>
                <w:sz w:val="21"/>
                <w:szCs w:val="21"/>
                <w:lang w:val="en-US" w:eastAsia="zh-CN"/>
              </w:rPr>
              <w:t>0.6944</w:t>
            </w:r>
          </w:p>
        </w:tc>
        <w:tc>
          <w:tcPr>
            <w:tcW w:w="473" w:type="pct"/>
            <w:vMerge w:val="restart"/>
            <w:tcBorders>
              <w:tl2br w:val="nil"/>
              <w:tr2bl w:val="nil"/>
            </w:tcBorders>
            <w:shd w:val="clear" w:color="auto" w:fill="FFFFFF" w:themeFill="background1"/>
            <w:noWrap/>
            <w:vAlign w:val="center"/>
          </w:tcPr>
          <w:p w14:paraId="56581A06">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olor w:val="000000"/>
                <w:sz w:val="21"/>
                <w:szCs w:val="21"/>
              </w:rPr>
            </w:pPr>
            <w:r>
              <w:rPr>
                <w:rFonts w:hint="default" w:ascii="Times New Roman" w:hAnsi="Times New Roman"/>
                <w:color w:val="000000"/>
                <w:kern w:val="0"/>
                <w:sz w:val="21"/>
                <w:szCs w:val="21"/>
                <w:lang w:bidi="ar"/>
              </w:rPr>
              <w:t>0.</w:t>
            </w:r>
            <w:r>
              <w:rPr>
                <w:rFonts w:hint="eastAsia" w:ascii="Times New Roman" w:hAnsi="Times New Roman"/>
                <w:color w:val="000000"/>
                <w:kern w:val="0"/>
                <w:sz w:val="21"/>
                <w:szCs w:val="21"/>
                <w:lang w:bidi="ar"/>
              </w:rPr>
              <w:t>43</w:t>
            </w:r>
          </w:p>
        </w:tc>
        <w:tc>
          <w:tcPr>
            <w:tcW w:w="523" w:type="pct"/>
            <w:vMerge w:val="continue"/>
            <w:tcBorders>
              <w:tl2br w:val="nil"/>
              <w:tr2bl w:val="nil"/>
            </w:tcBorders>
            <w:shd w:val="clear" w:color="auto" w:fill="FFFFFF" w:themeFill="background1"/>
            <w:noWrap/>
            <w:vAlign w:val="center"/>
          </w:tcPr>
          <w:p w14:paraId="61251DBC">
            <w:pPr>
              <w:keepNext w:val="0"/>
              <w:keepLines w:val="0"/>
              <w:suppressLineNumbers w:val="0"/>
              <w:spacing w:before="0" w:beforeAutospacing="0" w:after="0" w:afterAutospacing="0" w:line="240" w:lineRule="auto"/>
              <w:ind w:left="0" w:right="0"/>
              <w:jc w:val="center"/>
              <w:rPr>
                <w:rFonts w:hint="default" w:ascii="Times New Roman" w:hAnsi="Times New Roman" w:eastAsia="等线"/>
                <w:color w:val="000000"/>
                <w:sz w:val="21"/>
                <w:szCs w:val="21"/>
              </w:rPr>
            </w:pPr>
          </w:p>
        </w:tc>
      </w:tr>
      <w:tr w14:paraId="12B3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5" w:hRule="atLeast"/>
          <w:jc w:val="center"/>
        </w:trPr>
        <w:tc>
          <w:tcPr>
            <w:tcW w:w="821" w:type="pct"/>
            <w:vMerge w:val="continue"/>
            <w:tcBorders>
              <w:tl2br w:val="nil"/>
              <w:tr2bl w:val="nil"/>
            </w:tcBorders>
            <w:shd w:val="clear" w:color="auto" w:fill="FFFFFF" w:themeFill="background1"/>
            <w:noWrap/>
            <w:vAlign w:val="center"/>
          </w:tcPr>
          <w:p w14:paraId="6D57E75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bCs/>
                <w:color w:val="000000"/>
                <w:kern w:val="0"/>
                <w:sz w:val="21"/>
                <w:szCs w:val="21"/>
                <w:lang w:bidi="ar"/>
              </w:rPr>
            </w:pPr>
          </w:p>
        </w:tc>
        <w:tc>
          <w:tcPr>
            <w:tcW w:w="886" w:type="pct"/>
            <w:tcBorders>
              <w:tl2br w:val="nil"/>
              <w:tr2bl w:val="nil"/>
            </w:tcBorders>
            <w:shd w:val="clear" w:color="auto" w:fill="FFFFFF" w:themeFill="background1"/>
            <w:vAlign w:val="center"/>
          </w:tcPr>
          <w:p w14:paraId="770FAA5C">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表现性考核</w:t>
            </w:r>
          </w:p>
        </w:tc>
        <w:tc>
          <w:tcPr>
            <w:tcW w:w="645" w:type="pct"/>
            <w:tcBorders>
              <w:tl2br w:val="nil"/>
              <w:tr2bl w:val="nil"/>
            </w:tcBorders>
            <w:shd w:val="clear" w:color="auto" w:fill="FFFFFF" w:themeFill="background1"/>
            <w:vAlign w:val="center"/>
          </w:tcPr>
          <w:p w14:paraId="3C43F21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rPr>
            </w:pPr>
            <w:r>
              <w:rPr>
                <w:rFonts w:hint="default" w:ascii="Times New Roman" w:hAnsi="Times New Roman" w:eastAsia="等线"/>
                <w:color w:val="000000"/>
                <w:kern w:val="0"/>
                <w:sz w:val="21"/>
                <w:szCs w:val="21"/>
                <w:lang w:bidi="ar"/>
              </w:rPr>
              <w:t>100</w:t>
            </w:r>
          </w:p>
        </w:tc>
        <w:tc>
          <w:tcPr>
            <w:tcW w:w="585" w:type="pct"/>
            <w:tcBorders>
              <w:tl2br w:val="nil"/>
              <w:tr2bl w:val="nil"/>
            </w:tcBorders>
            <w:shd w:val="clear" w:color="auto" w:fill="FFFFFF" w:themeFill="background1"/>
            <w:vAlign w:val="center"/>
          </w:tcPr>
          <w:p w14:paraId="3141E5B4">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rPr>
            </w:pPr>
            <w:r>
              <w:rPr>
                <w:rFonts w:hint="eastAsia" w:ascii="Times New Roman" w:hAnsi="Times New Roman"/>
                <w:color w:val="000000"/>
                <w:kern w:val="0"/>
                <w:sz w:val="21"/>
                <w:szCs w:val="21"/>
                <w:lang w:val="en-US" w:eastAsia="zh-CN" w:bidi="ar"/>
              </w:rPr>
              <w:t>90.42</w:t>
            </w:r>
          </w:p>
        </w:tc>
        <w:tc>
          <w:tcPr>
            <w:tcW w:w="517" w:type="pct"/>
            <w:tcBorders>
              <w:tl2br w:val="nil"/>
              <w:tr2bl w:val="nil"/>
            </w:tcBorders>
            <w:shd w:val="clear" w:color="auto" w:fill="FFFFFF" w:themeFill="background1"/>
            <w:vAlign w:val="center"/>
          </w:tcPr>
          <w:p w14:paraId="0873138E">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color w:val="000000"/>
                <w:kern w:val="0"/>
                <w:sz w:val="21"/>
                <w:szCs w:val="21"/>
                <w:lang w:val="en-US" w:eastAsia="zh-CN" w:bidi="ar"/>
              </w:rPr>
              <w:t>0.0</w:t>
            </w:r>
            <w:r>
              <w:rPr>
                <w:rFonts w:hint="eastAsia" w:ascii="Times New Roman" w:hAnsi="Times New Roman" w:eastAsia="等线"/>
                <w:color w:val="000000"/>
                <w:kern w:val="0"/>
                <w:sz w:val="21"/>
                <w:szCs w:val="21"/>
                <w:lang w:val="en-US" w:eastAsia="zh-CN" w:bidi="ar"/>
              </w:rPr>
              <w:t>5</w:t>
            </w:r>
          </w:p>
        </w:tc>
        <w:tc>
          <w:tcPr>
            <w:tcW w:w="546" w:type="pct"/>
            <w:vMerge w:val="continue"/>
            <w:tcBorders>
              <w:tl2br w:val="nil"/>
              <w:tr2bl w:val="nil"/>
            </w:tcBorders>
            <w:shd w:val="clear" w:color="auto" w:fill="FFFFFF" w:themeFill="background1"/>
            <w:noWrap/>
            <w:vAlign w:val="center"/>
          </w:tcPr>
          <w:p w14:paraId="7EA919E7">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473" w:type="pct"/>
            <w:vMerge w:val="continue"/>
            <w:tcBorders>
              <w:tl2br w:val="nil"/>
              <w:tr2bl w:val="nil"/>
            </w:tcBorders>
            <w:shd w:val="clear" w:color="auto" w:fill="FFFFFF" w:themeFill="background1"/>
            <w:noWrap/>
            <w:vAlign w:val="center"/>
          </w:tcPr>
          <w:p w14:paraId="67760AAA">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523" w:type="pct"/>
            <w:vMerge w:val="continue"/>
            <w:tcBorders>
              <w:tl2br w:val="nil"/>
              <w:tr2bl w:val="nil"/>
            </w:tcBorders>
            <w:shd w:val="clear" w:color="auto" w:fill="FFFFFF" w:themeFill="background1"/>
            <w:noWrap/>
            <w:vAlign w:val="center"/>
          </w:tcPr>
          <w:p w14:paraId="77AD44D0">
            <w:pPr>
              <w:keepNext w:val="0"/>
              <w:keepLines w:val="0"/>
              <w:suppressLineNumbers w:val="0"/>
              <w:spacing w:before="0" w:beforeAutospacing="0" w:after="0" w:afterAutospacing="0" w:line="240" w:lineRule="auto"/>
              <w:ind w:left="0" w:right="0"/>
              <w:jc w:val="center"/>
              <w:rPr>
                <w:rFonts w:hint="default" w:ascii="Times New Roman" w:hAnsi="Times New Roman" w:eastAsia="等线"/>
                <w:color w:val="000000"/>
                <w:sz w:val="21"/>
                <w:szCs w:val="21"/>
              </w:rPr>
            </w:pPr>
          </w:p>
        </w:tc>
      </w:tr>
      <w:tr w14:paraId="4E4E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2" w:hRule="atLeast"/>
          <w:jc w:val="center"/>
        </w:trPr>
        <w:tc>
          <w:tcPr>
            <w:tcW w:w="821" w:type="pct"/>
            <w:vMerge w:val="continue"/>
            <w:tcBorders>
              <w:tl2br w:val="nil"/>
              <w:tr2bl w:val="nil"/>
            </w:tcBorders>
            <w:shd w:val="clear" w:color="auto" w:fill="FFFFFF" w:themeFill="background1"/>
            <w:noWrap/>
            <w:vAlign w:val="center"/>
          </w:tcPr>
          <w:p w14:paraId="3B3B99D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b/>
                <w:bCs/>
                <w:color w:val="000000"/>
                <w:kern w:val="0"/>
                <w:sz w:val="21"/>
                <w:szCs w:val="21"/>
                <w:lang w:bidi="ar"/>
              </w:rPr>
            </w:pPr>
          </w:p>
        </w:tc>
        <w:tc>
          <w:tcPr>
            <w:tcW w:w="886" w:type="pct"/>
            <w:tcBorders>
              <w:tl2br w:val="nil"/>
              <w:tr2bl w:val="nil"/>
            </w:tcBorders>
            <w:shd w:val="clear" w:color="auto" w:fill="FFFFFF" w:themeFill="background1"/>
            <w:vAlign w:val="center"/>
          </w:tcPr>
          <w:p w14:paraId="6239178E">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结果性考核</w:t>
            </w:r>
          </w:p>
        </w:tc>
        <w:tc>
          <w:tcPr>
            <w:tcW w:w="645" w:type="pct"/>
            <w:tcBorders>
              <w:tl2br w:val="nil"/>
              <w:tr2bl w:val="nil"/>
            </w:tcBorders>
            <w:shd w:val="clear" w:color="auto" w:fill="FFFFFF" w:themeFill="background1"/>
            <w:vAlign w:val="center"/>
          </w:tcPr>
          <w:p w14:paraId="5297EB6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kern w:val="0"/>
                <w:sz w:val="21"/>
                <w:szCs w:val="21"/>
                <w:lang w:val="en-US" w:eastAsia="zh-CN" w:bidi="ar"/>
              </w:rPr>
            </w:pPr>
            <w:r>
              <w:rPr>
                <w:rFonts w:hint="eastAsia" w:ascii="Times New Roman" w:hAnsi="Times New Roman"/>
                <w:color w:val="000000"/>
                <w:kern w:val="0"/>
                <w:sz w:val="21"/>
                <w:szCs w:val="21"/>
                <w:lang w:val="en-US" w:eastAsia="zh-CN" w:bidi="ar"/>
              </w:rPr>
              <w:t>43</w:t>
            </w:r>
          </w:p>
        </w:tc>
        <w:tc>
          <w:tcPr>
            <w:tcW w:w="585" w:type="pct"/>
            <w:tcBorders>
              <w:tl2br w:val="nil"/>
              <w:tr2bl w:val="nil"/>
            </w:tcBorders>
            <w:shd w:val="clear" w:color="auto" w:fill="FFFFFF" w:themeFill="background1"/>
            <w:vAlign w:val="center"/>
          </w:tcPr>
          <w:p w14:paraId="346597D2">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hAnsi="Times New Roman"/>
                <w:color w:val="000000"/>
                <w:sz w:val="21"/>
                <w:szCs w:val="21"/>
                <w:lang w:val="en-US" w:eastAsia="zh-CN"/>
              </w:rPr>
              <w:t>22.92</w:t>
            </w:r>
          </w:p>
        </w:tc>
        <w:tc>
          <w:tcPr>
            <w:tcW w:w="517" w:type="pct"/>
            <w:tcBorders>
              <w:tl2br w:val="nil"/>
              <w:tr2bl w:val="nil"/>
            </w:tcBorders>
            <w:shd w:val="clear" w:color="auto" w:fill="FFFFFF" w:themeFill="background1"/>
            <w:vAlign w:val="center"/>
          </w:tcPr>
          <w:p w14:paraId="3294C6D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kern w:val="0"/>
                <w:sz w:val="21"/>
                <w:szCs w:val="21"/>
                <w:lang w:val="en-US" w:eastAsia="zh-CN" w:bidi="ar"/>
              </w:rPr>
            </w:pPr>
            <w:r>
              <w:rPr>
                <w:rFonts w:hint="eastAsia" w:ascii="Times New Roman"/>
                <w:color w:val="000000"/>
                <w:kern w:val="0"/>
                <w:sz w:val="21"/>
                <w:szCs w:val="21"/>
                <w:lang w:val="en-US" w:eastAsia="zh-CN" w:bidi="ar"/>
              </w:rPr>
              <w:t>0.</w:t>
            </w:r>
            <w:r>
              <w:rPr>
                <w:rFonts w:hint="eastAsia" w:ascii="Times New Roman" w:hAnsi="Times New Roman" w:eastAsia="等线"/>
                <w:color w:val="000000"/>
                <w:kern w:val="0"/>
                <w:sz w:val="21"/>
                <w:szCs w:val="21"/>
                <w:lang w:val="en-US" w:eastAsia="zh-CN" w:bidi="ar"/>
              </w:rPr>
              <w:t>25</w:t>
            </w:r>
          </w:p>
        </w:tc>
        <w:tc>
          <w:tcPr>
            <w:tcW w:w="546" w:type="pct"/>
            <w:vMerge w:val="continue"/>
            <w:tcBorders>
              <w:tl2br w:val="nil"/>
              <w:tr2bl w:val="nil"/>
            </w:tcBorders>
            <w:shd w:val="clear" w:color="auto" w:fill="FFFFFF" w:themeFill="background1"/>
            <w:noWrap/>
            <w:vAlign w:val="center"/>
          </w:tcPr>
          <w:p w14:paraId="19378D74">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473" w:type="pct"/>
            <w:vMerge w:val="continue"/>
            <w:tcBorders>
              <w:tl2br w:val="nil"/>
              <w:tr2bl w:val="nil"/>
            </w:tcBorders>
            <w:shd w:val="clear" w:color="auto" w:fill="FFFFFF" w:themeFill="background1"/>
            <w:noWrap/>
            <w:vAlign w:val="center"/>
          </w:tcPr>
          <w:p w14:paraId="344FC9F0">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523" w:type="pct"/>
            <w:vMerge w:val="continue"/>
            <w:tcBorders>
              <w:tl2br w:val="nil"/>
              <w:tr2bl w:val="nil"/>
            </w:tcBorders>
            <w:shd w:val="clear" w:color="auto" w:fill="FFFFFF" w:themeFill="background1"/>
            <w:noWrap/>
            <w:vAlign w:val="center"/>
          </w:tcPr>
          <w:p w14:paraId="752A4A88">
            <w:pPr>
              <w:keepNext w:val="0"/>
              <w:keepLines w:val="0"/>
              <w:suppressLineNumbers w:val="0"/>
              <w:spacing w:before="0" w:beforeAutospacing="0" w:after="0" w:afterAutospacing="0" w:line="240" w:lineRule="auto"/>
              <w:ind w:left="0" w:right="0"/>
              <w:jc w:val="center"/>
              <w:rPr>
                <w:rFonts w:hint="default" w:ascii="Times New Roman" w:hAnsi="Times New Roman" w:eastAsia="等线"/>
                <w:color w:val="000000"/>
                <w:sz w:val="21"/>
                <w:szCs w:val="21"/>
              </w:rPr>
            </w:pPr>
          </w:p>
        </w:tc>
      </w:tr>
      <w:tr w14:paraId="5303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5" w:hRule="atLeast"/>
          <w:jc w:val="center"/>
        </w:trPr>
        <w:tc>
          <w:tcPr>
            <w:tcW w:w="821" w:type="pct"/>
            <w:vMerge w:val="restart"/>
            <w:tcBorders>
              <w:tl2br w:val="nil"/>
              <w:tr2bl w:val="nil"/>
            </w:tcBorders>
            <w:shd w:val="clear" w:color="auto" w:fill="FFFFFF" w:themeFill="background1"/>
            <w:noWrap/>
            <w:vAlign w:val="center"/>
          </w:tcPr>
          <w:p w14:paraId="5B45579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目标3</w:t>
            </w:r>
          </w:p>
          <w:p w14:paraId="692F90E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r>
              <w:rPr>
                <w:rFonts w:hint="default" w:ascii="Times New Roman" w:hAnsi="Times New Roman" w:cs="Times New Roman" w:eastAsiaTheme="minorEastAsia"/>
                <w:b/>
                <w:bCs/>
                <w:color w:val="000000"/>
                <w:kern w:val="0"/>
                <w:sz w:val="21"/>
                <w:szCs w:val="21"/>
                <w:lang w:bidi="ar"/>
              </w:rPr>
              <w:t>达成度</w:t>
            </w:r>
          </w:p>
        </w:tc>
        <w:tc>
          <w:tcPr>
            <w:tcW w:w="886" w:type="pct"/>
            <w:tcBorders>
              <w:tl2br w:val="nil"/>
              <w:tr2bl w:val="nil"/>
            </w:tcBorders>
            <w:shd w:val="clear" w:color="auto" w:fill="FFFFFF" w:themeFill="background1"/>
            <w:vAlign w:val="center"/>
          </w:tcPr>
          <w:p w14:paraId="6E100220">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过程性考核</w:t>
            </w:r>
          </w:p>
        </w:tc>
        <w:tc>
          <w:tcPr>
            <w:tcW w:w="645" w:type="pct"/>
            <w:tcBorders>
              <w:tl2br w:val="nil"/>
              <w:tr2bl w:val="nil"/>
            </w:tcBorders>
            <w:shd w:val="clear" w:color="auto" w:fill="FFFFFF" w:themeFill="background1"/>
            <w:vAlign w:val="center"/>
          </w:tcPr>
          <w:p w14:paraId="75759C68">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rPr>
            </w:pPr>
            <w:r>
              <w:rPr>
                <w:rFonts w:hint="default" w:ascii="Times New Roman" w:hAnsi="Times New Roman" w:eastAsia="等线"/>
                <w:color w:val="000000"/>
                <w:kern w:val="0"/>
                <w:sz w:val="21"/>
                <w:szCs w:val="21"/>
                <w:lang w:bidi="ar"/>
              </w:rPr>
              <w:t>100</w:t>
            </w:r>
          </w:p>
        </w:tc>
        <w:tc>
          <w:tcPr>
            <w:tcW w:w="585" w:type="pct"/>
            <w:tcBorders>
              <w:tl2br w:val="nil"/>
              <w:tr2bl w:val="nil"/>
            </w:tcBorders>
            <w:shd w:val="clear" w:color="auto" w:fill="FFFFFF" w:themeFill="background1"/>
            <w:vAlign w:val="center"/>
          </w:tcPr>
          <w:p w14:paraId="64FACF73">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rPr>
            </w:pPr>
            <w:r>
              <w:rPr>
                <w:rFonts w:hint="eastAsia" w:ascii="Times New Roman" w:hAnsi="Times New Roman"/>
                <w:color w:val="000000"/>
                <w:kern w:val="0"/>
                <w:sz w:val="21"/>
                <w:szCs w:val="21"/>
                <w:lang w:val="en-US" w:eastAsia="zh-CN" w:bidi="ar"/>
              </w:rPr>
              <w:t>92.41</w:t>
            </w:r>
          </w:p>
        </w:tc>
        <w:tc>
          <w:tcPr>
            <w:tcW w:w="517" w:type="pct"/>
            <w:tcBorders>
              <w:tl2br w:val="nil"/>
              <w:tr2bl w:val="nil"/>
            </w:tcBorders>
            <w:shd w:val="clear" w:color="auto" w:fill="FFFFFF" w:themeFill="background1"/>
            <w:vAlign w:val="center"/>
          </w:tcPr>
          <w:p w14:paraId="7D5313AB">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color w:val="000000"/>
                <w:kern w:val="0"/>
                <w:sz w:val="21"/>
                <w:szCs w:val="21"/>
                <w:lang w:val="en-US" w:eastAsia="zh-CN" w:bidi="ar"/>
              </w:rPr>
              <w:t>0.0</w:t>
            </w:r>
            <w:r>
              <w:rPr>
                <w:rFonts w:hint="eastAsia" w:ascii="Times New Roman" w:hAnsi="Times New Roman" w:eastAsia="等线"/>
                <w:color w:val="000000"/>
                <w:kern w:val="0"/>
                <w:sz w:val="21"/>
                <w:szCs w:val="21"/>
                <w:lang w:val="en-US" w:eastAsia="zh-CN" w:bidi="ar"/>
              </w:rPr>
              <w:t>2</w:t>
            </w:r>
          </w:p>
        </w:tc>
        <w:tc>
          <w:tcPr>
            <w:tcW w:w="546" w:type="pct"/>
            <w:vMerge w:val="restart"/>
            <w:tcBorders>
              <w:tl2br w:val="nil"/>
              <w:tr2bl w:val="nil"/>
            </w:tcBorders>
            <w:shd w:val="clear" w:color="auto" w:fill="FFFFFF" w:themeFill="background1"/>
            <w:noWrap/>
            <w:vAlign w:val="center"/>
          </w:tcPr>
          <w:p w14:paraId="1AB6DD55">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hAnsi="Times New Roman"/>
                <w:color w:val="000000"/>
                <w:sz w:val="21"/>
                <w:szCs w:val="21"/>
                <w:lang w:val="en-US" w:eastAsia="zh-CN"/>
              </w:rPr>
              <w:t>0.7020</w:t>
            </w:r>
          </w:p>
        </w:tc>
        <w:tc>
          <w:tcPr>
            <w:tcW w:w="473" w:type="pct"/>
            <w:vMerge w:val="restart"/>
            <w:tcBorders>
              <w:tl2br w:val="nil"/>
              <w:tr2bl w:val="nil"/>
            </w:tcBorders>
            <w:shd w:val="clear" w:color="auto" w:fill="FFFFFF" w:themeFill="background1"/>
            <w:noWrap/>
            <w:vAlign w:val="center"/>
          </w:tcPr>
          <w:p w14:paraId="068B61E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olor w:val="000000"/>
                <w:sz w:val="21"/>
                <w:szCs w:val="21"/>
              </w:rPr>
            </w:pPr>
            <w:r>
              <w:rPr>
                <w:rFonts w:hint="default" w:ascii="Times New Roman" w:hAnsi="Times New Roman"/>
                <w:color w:val="000000"/>
                <w:kern w:val="0"/>
                <w:sz w:val="21"/>
                <w:szCs w:val="21"/>
                <w:lang w:bidi="ar"/>
              </w:rPr>
              <w:t>0.</w:t>
            </w:r>
            <w:r>
              <w:rPr>
                <w:rFonts w:hint="eastAsia" w:ascii="Times New Roman" w:hAnsi="Times New Roman"/>
                <w:color w:val="000000"/>
                <w:kern w:val="0"/>
                <w:sz w:val="21"/>
                <w:szCs w:val="21"/>
                <w:lang w:bidi="ar"/>
              </w:rPr>
              <w:t>14</w:t>
            </w:r>
          </w:p>
        </w:tc>
        <w:tc>
          <w:tcPr>
            <w:tcW w:w="523" w:type="pct"/>
            <w:vMerge w:val="continue"/>
            <w:tcBorders>
              <w:tl2br w:val="nil"/>
              <w:tr2bl w:val="nil"/>
            </w:tcBorders>
            <w:shd w:val="clear" w:color="auto" w:fill="FFFFFF" w:themeFill="background1"/>
            <w:noWrap/>
            <w:vAlign w:val="center"/>
          </w:tcPr>
          <w:p w14:paraId="7A756CD1">
            <w:pPr>
              <w:keepNext w:val="0"/>
              <w:keepLines w:val="0"/>
              <w:suppressLineNumbers w:val="0"/>
              <w:spacing w:before="0" w:beforeAutospacing="0" w:after="0" w:afterAutospacing="0" w:line="240" w:lineRule="auto"/>
              <w:ind w:left="0" w:right="0"/>
              <w:jc w:val="center"/>
              <w:rPr>
                <w:rFonts w:hint="default" w:ascii="Times New Roman" w:hAnsi="Times New Roman" w:eastAsia="等线"/>
                <w:color w:val="000000"/>
                <w:sz w:val="21"/>
                <w:szCs w:val="21"/>
              </w:rPr>
            </w:pPr>
          </w:p>
        </w:tc>
      </w:tr>
      <w:tr w14:paraId="26CE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821" w:type="pct"/>
            <w:vMerge w:val="continue"/>
            <w:tcBorders>
              <w:tl2br w:val="nil"/>
              <w:tr2bl w:val="nil"/>
            </w:tcBorders>
            <w:shd w:val="clear" w:color="auto" w:fill="FFFFFF" w:themeFill="background1"/>
            <w:noWrap/>
            <w:vAlign w:val="center"/>
          </w:tcPr>
          <w:p w14:paraId="60E18089">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b/>
                <w:bCs/>
                <w:color w:val="000000"/>
                <w:kern w:val="0"/>
                <w:sz w:val="21"/>
                <w:szCs w:val="21"/>
                <w:lang w:bidi="ar"/>
              </w:rPr>
            </w:pPr>
          </w:p>
        </w:tc>
        <w:tc>
          <w:tcPr>
            <w:tcW w:w="886" w:type="pct"/>
            <w:tcBorders>
              <w:tl2br w:val="nil"/>
              <w:tr2bl w:val="nil"/>
            </w:tcBorders>
            <w:shd w:val="clear" w:color="auto" w:fill="FFFFFF" w:themeFill="background1"/>
            <w:vAlign w:val="center"/>
          </w:tcPr>
          <w:p w14:paraId="7CE1B854">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kern w:val="0"/>
                <w:sz w:val="21"/>
                <w:szCs w:val="21"/>
                <w:lang w:bidi="ar"/>
              </w:rPr>
            </w:pPr>
            <w:r>
              <w:rPr>
                <w:rFonts w:hint="default" w:ascii="Times New Roman" w:hAnsi="Times New Roman" w:cs="Times New Roman" w:eastAsiaTheme="minorEastAsia"/>
                <w:color w:val="000000"/>
                <w:kern w:val="0"/>
                <w:sz w:val="21"/>
                <w:szCs w:val="21"/>
                <w:lang w:bidi="ar"/>
              </w:rPr>
              <w:t>表现性考核</w:t>
            </w:r>
          </w:p>
        </w:tc>
        <w:tc>
          <w:tcPr>
            <w:tcW w:w="645" w:type="pct"/>
            <w:tcBorders>
              <w:tl2br w:val="nil"/>
              <w:tr2bl w:val="nil"/>
            </w:tcBorders>
            <w:shd w:val="clear" w:color="auto" w:fill="FFFFFF" w:themeFill="background1"/>
            <w:vAlign w:val="center"/>
          </w:tcPr>
          <w:p w14:paraId="5BA5242B">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kern w:val="0"/>
                <w:sz w:val="21"/>
                <w:szCs w:val="21"/>
                <w:lang w:bidi="ar"/>
              </w:rPr>
            </w:pPr>
            <w:r>
              <w:rPr>
                <w:rFonts w:hint="eastAsia" w:ascii="Times New Roman" w:hAnsi="Times New Roman" w:eastAsia="等线"/>
                <w:color w:val="000000"/>
                <w:kern w:val="0"/>
                <w:sz w:val="21"/>
                <w:szCs w:val="21"/>
                <w:lang w:bidi="ar"/>
              </w:rPr>
              <w:t>100</w:t>
            </w:r>
          </w:p>
        </w:tc>
        <w:tc>
          <w:tcPr>
            <w:tcW w:w="585" w:type="pct"/>
            <w:tcBorders>
              <w:tl2br w:val="nil"/>
              <w:tr2bl w:val="nil"/>
            </w:tcBorders>
            <w:shd w:val="clear" w:color="auto" w:fill="FFFFFF" w:themeFill="background1"/>
            <w:vAlign w:val="center"/>
          </w:tcPr>
          <w:p w14:paraId="1A81FC7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rPr>
            </w:pPr>
            <w:r>
              <w:rPr>
                <w:rFonts w:hint="eastAsia" w:ascii="Times New Roman" w:hAnsi="Times New Roman"/>
                <w:color w:val="000000"/>
                <w:kern w:val="0"/>
                <w:sz w:val="21"/>
                <w:szCs w:val="21"/>
                <w:lang w:val="en-US" w:eastAsia="zh-CN" w:bidi="ar"/>
              </w:rPr>
              <w:t>90.42</w:t>
            </w:r>
          </w:p>
        </w:tc>
        <w:tc>
          <w:tcPr>
            <w:tcW w:w="517" w:type="pct"/>
            <w:tcBorders>
              <w:tl2br w:val="nil"/>
              <w:tr2bl w:val="nil"/>
            </w:tcBorders>
            <w:shd w:val="clear" w:color="auto" w:fill="FFFFFF" w:themeFill="background1"/>
            <w:vAlign w:val="center"/>
          </w:tcPr>
          <w:p w14:paraId="63D41781">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kern w:val="0"/>
                <w:sz w:val="21"/>
                <w:szCs w:val="21"/>
                <w:lang w:val="en-US" w:eastAsia="zh-CN" w:bidi="ar"/>
              </w:rPr>
            </w:pPr>
            <w:r>
              <w:rPr>
                <w:rFonts w:hint="eastAsia" w:ascii="Times New Roman"/>
                <w:color w:val="000000"/>
                <w:kern w:val="0"/>
                <w:sz w:val="21"/>
                <w:szCs w:val="21"/>
                <w:lang w:val="en-US" w:eastAsia="zh-CN" w:bidi="ar"/>
              </w:rPr>
              <w:t>0.0</w:t>
            </w:r>
            <w:r>
              <w:rPr>
                <w:rFonts w:hint="eastAsia" w:ascii="Times New Roman" w:hAnsi="Times New Roman" w:eastAsia="等线"/>
                <w:color w:val="000000"/>
                <w:kern w:val="0"/>
                <w:sz w:val="21"/>
                <w:szCs w:val="21"/>
                <w:lang w:val="en-US" w:eastAsia="zh-CN" w:bidi="ar"/>
              </w:rPr>
              <w:t>2</w:t>
            </w:r>
          </w:p>
        </w:tc>
        <w:tc>
          <w:tcPr>
            <w:tcW w:w="546" w:type="pct"/>
            <w:vMerge w:val="continue"/>
            <w:tcBorders>
              <w:tl2br w:val="nil"/>
              <w:tr2bl w:val="nil"/>
            </w:tcBorders>
            <w:shd w:val="clear" w:color="auto" w:fill="FFFFFF" w:themeFill="background1"/>
            <w:noWrap/>
            <w:vAlign w:val="center"/>
          </w:tcPr>
          <w:p w14:paraId="38DBB592">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olor w:val="000000"/>
                <w:sz w:val="21"/>
                <w:szCs w:val="21"/>
              </w:rPr>
            </w:pPr>
          </w:p>
        </w:tc>
        <w:tc>
          <w:tcPr>
            <w:tcW w:w="473" w:type="pct"/>
            <w:vMerge w:val="continue"/>
            <w:tcBorders>
              <w:tl2br w:val="nil"/>
              <w:tr2bl w:val="nil"/>
            </w:tcBorders>
            <w:shd w:val="clear" w:color="auto" w:fill="FFFFFF" w:themeFill="background1"/>
            <w:noWrap/>
            <w:vAlign w:val="center"/>
          </w:tcPr>
          <w:p w14:paraId="3E8C91A2">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olor w:val="000000"/>
                <w:kern w:val="0"/>
                <w:sz w:val="21"/>
                <w:szCs w:val="21"/>
                <w:lang w:bidi="ar"/>
              </w:rPr>
            </w:pPr>
          </w:p>
        </w:tc>
        <w:tc>
          <w:tcPr>
            <w:tcW w:w="523" w:type="pct"/>
            <w:vMerge w:val="continue"/>
            <w:tcBorders>
              <w:tl2br w:val="nil"/>
              <w:tr2bl w:val="nil"/>
            </w:tcBorders>
            <w:shd w:val="clear" w:color="auto" w:fill="FFFFFF" w:themeFill="background1"/>
            <w:noWrap/>
            <w:vAlign w:val="center"/>
          </w:tcPr>
          <w:p w14:paraId="4441A380">
            <w:pPr>
              <w:keepNext w:val="0"/>
              <w:keepLines w:val="0"/>
              <w:suppressLineNumbers w:val="0"/>
              <w:spacing w:before="0" w:beforeAutospacing="0" w:after="0" w:afterAutospacing="0" w:line="240" w:lineRule="auto"/>
              <w:ind w:left="0" w:right="0"/>
              <w:jc w:val="center"/>
              <w:rPr>
                <w:rFonts w:hint="default" w:ascii="Times New Roman" w:hAnsi="Times New Roman" w:eastAsia="等线"/>
                <w:color w:val="000000"/>
                <w:sz w:val="21"/>
                <w:szCs w:val="21"/>
              </w:rPr>
            </w:pPr>
          </w:p>
        </w:tc>
      </w:tr>
      <w:tr w14:paraId="192D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5" w:hRule="atLeast"/>
          <w:jc w:val="center"/>
        </w:trPr>
        <w:tc>
          <w:tcPr>
            <w:tcW w:w="821" w:type="pct"/>
            <w:vMerge w:val="continue"/>
            <w:tcBorders>
              <w:tl2br w:val="nil"/>
              <w:tr2bl w:val="nil"/>
            </w:tcBorders>
            <w:shd w:val="clear" w:color="auto" w:fill="FFFFFF" w:themeFill="background1"/>
            <w:noWrap/>
            <w:vAlign w:val="center"/>
          </w:tcPr>
          <w:p w14:paraId="4863D019">
            <w:pPr>
              <w:keepNext w:val="0"/>
              <w:keepLines w:val="0"/>
              <w:suppressLineNumbers w:val="0"/>
              <w:spacing w:before="0" w:beforeAutospacing="0" w:after="0" w:afterAutospacing="0" w:line="240" w:lineRule="auto"/>
              <w:ind w:left="0" w:right="0"/>
              <w:jc w:val="center"/>
              <w:rPr>
                <w:rFonts w:hint="default" w:ascii="Times New Roman" w:hAnsi="Times New Roman" w:cs="Times New Roman" w:eastAsiaTheme="minorEastAsia"/>
                <w:color w:val="000000"/>
                <w:sz w:val="21"/>
                <w:szCs w:val="21"/>
              </w:rPr>
            </w:pPr>
          </w:p>
        </w:tc>
        <w:tc>
          <w:tcPr>
            <w:tcW w:w="886" w:type="pct"/>
            <w:tcBorders>
              <w:tl2br w:val="nil"/>
              <w:tr2bl w:val="nil"/>
            </w:tcBorders>
            <w:shd w:val="clear" w:color="auto" w:fill="FFFFFF" w:themeFill="background1"/>
            <w:vAlign w:val="center"/>
          </w:tcPr>
          <w:p w14:paraId="5F0D003D">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lang w:bidi="ar"/>
              </w:rPr>
              <w:t>结果性考核</w:t>
            </w:r>
          </w:p>
        </w:tc>
        <w:tc>
          <w:tcPr>
            <w:tcW w:w="645" w:type="pct"/>
            <w:tcBorders>
              <w:tl2br w:val="nil"/>
              <w:tr2bl w:val="nil"/>
            </w:tcBorders>
            <w:shd w:val="clear" w:color="auto" w:fill="FFFFFF" w:themeFill="background1"/>
            <w:vAlign w:val="center"/>
          </w:tcPr>
          <w:p w14:paraId="619B848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hAnsi="Times New Roman"/>
                <w:color w:val="000000"/>
                <w:kern w:val="0"/>
                <w:sz w:val="21"/>
                <w:szCs w:val="21"/>
                <w:lang w:val="en-US" w:eastAsia="zh-CN" w:bidi="ar"/>
              </w:rPr>
              <w:t>14</w:t>
            </w:r>
          </w:p>
        </w:tc>
        <w:tc>
          <w:tcPr>
            <w:tcW w:w="585" w:type="pct"/>
            <w:tcBorders>
              <w:tl2br w:val="nil"/>
              <w:tr2bl w:val="nil"/>
            </w:tcBorders>
            <w:shd w:val="clear" w:color="auto" w:fill="FFFFFF" w:themeFill="background1"/>
            <w:vAlign w:val="center"/>
          </w:tcPr>
          <w:p w14:paraId="66850D0B">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hAnsi="Times New Roman"/>
                <w:color w:val="000000"/>
                <w:sz w:val="21"/>
                <w:szCs w:val="21"/>
                <w:lang w:val="en-US" w:eastAsia="zh-CN"/>
              </w:rPr>
              <w:t>8.64</w:t>
            </w:r>
          </w:p>
        </w:tc>
        <w:tc>
          <w:tcPr>
            <w:tcW w:w="517" w:type="pct"/>
            <w:tcBorders>
              <w:tl2br w:val="nil"/>
              <w:tr2bl w:val="nil"/>
            </w:tcBorders>
            <w:shd w:val="clear" w:color="auto" w:fill="FFFFFF" w:themeFill="background1"/>
            <w:vAlign w:val="center"/>
          </w:tcPr>
          <w:p w14:paraId="62FE6B37">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等线"/>
                <w:color w:val="000000"/>
                <w:sz w:val="21"/>
                <w:szCs w:val="21"/>
                <w:lang w:val="en-US" w:eastAsia="zh-CN"/>
              </w:rPr>
            </w:pPr>
            <w:r>
              <w:rPr>
                <w:rFonts w:hint="eastAsia" w:ascii="Times New Roman"/>
                <w:color w:val="000000"/>
                <w:kern w:val="0"/>
                <w:sz w:val="21"/>
                <w:szCs w:val="21"/>
                <w:lang w:val="en-US" w:eastAsia="zh-CN" w:bidi="ar"/>
              </w:rPr>
              <w:t>0.</w:t>
            </w:r>
            <w:r>
              <w:rPr>
                <w:rFonts w:hint="eastAsia" w:ascii="Times New Roman" w:hAnsi="Times New Roman" w:eastAsia="等线"/>
                <w:color w:val="000000"/>
                <w:kern w:val="0"/>
                <w:sz w:val="21"/>
                <w:szCs w:val="21"/>
                <w:lang w:val="en-US" w:eastAsia="zh-CN" w:bidi="ar"/>
              </w:rPr>
              <w:t>10</w:t>
            </w:r>
          </w:p>
        </w:tc>
        <w:tc>
          <w:tcPr>
            <w:tcW w:w="546" w:type="pct"/>
            <w:vMerge w:val="continue"/>
            <w:tcBorders>
              <w:tl2br w:val="nil"/>
              <w:tr2bl w:val="nil"/>
            </w:tcBorders>
            <w:shd w:val="clear" w:color="auto" w:fill="FFFFFF" w:themeFill="background1"/>
            <w:noWrap/>
            <w:vAlign w:val="center"/>
          </w:tcPr>
          <w:p w14:paraId="6819DCBD">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473" w:type="pct"/>
            <w:vMerge w:val="continue"/>
            <w:tcBorders>
              <w:tl2br w:val="nil"/>
              <w:tr2bl w:val="nil"/>
            </w:tcBorders>
            <w:shd w:val="clear" w:color="auto" w:fill="FFFFFF" w:themeFill="background1"/>
            <w:noWrap/>
            <w:vAlign w:val="center"/>
          </w:tcPr>
          <w:p w14:paraId="36B96C63">
            <w:pPr>
              <w:keepNext w:val="0"/>
              <w:keepLines w:val="0"/>
              <w:suppressLineNumbers w:val="0"/>
              <w:spacing w:before="0" w:beforeAutospacing="0" w:after="0" w:afterAutospacing="0" w:line="240" w:lineRule="auto"/>
              <w:ind w:left="0" w:right="0"/>
              <w:jc w:val="center"/>
              <w:rPr>
                <w:rFonts w:hint="default" w:ascii="Times New Roman" w:hAnsi="Times New Roman"/>
                <w:color w:val="000000"/>
                <w:sz w:val="21"/>
                <w:szCs w:val="21"/>
              </w:rPr>
            </w:pPr>
          </w:p>
        </w:tc>
        <w:tc>
          <w:tcPr>
            <w:tcW w:w="523" w:type="pct"/>
            <w:vMerge w:val="continue"/>
            <w:tcBorders>
              <w:tl2br w:val="nil"/>
              <w:tr2bl w:val="nil"/>
            </w:tcBorders>
            <w:shd w:val="clear" w:color="auto" w:fill="FFFFFF" w:themeFill="background1"/>
            <w:noWrap/>
            <w:vAlign w:val="center"/>
          </w:tcPr>
          <w:p w14:paraId="0F0E1B3B">
            <w:pPr>
              <w:keepNext w:val="0"/>
              <w:keepLines w:val="0"/>
              <w:suppressLineNumbers w:val="0"/>
              <w:spacing w:before="0" w:beforeAutospacing="0" w:after="0" w:afterAutospacing="0" w:line="240" w:lineRule="auto"/>
              <w:ind w:left="0" w:right="0"/>
              <w:jc w:val="center"/>
              <w:rPr>
                <w:rFonts w:hint="default" w:ascii="Times New Roman" w:hAnsi="Times New Roman" w:eastAsia="等线"/>
                <w:color w:val="000000"/>
                <w:sz w:val="21"/>
                <w:szCs w:val="21"/>
              </w:rPr>
            </w:pPr>
          </w:p>
        </w:tc>
      </w:tr>
    </w:tbl>
    <w:p w14:paraId="6AB90850">
      <w:pPr>
        <w:snapToGrid w:val="0"/>
        <w:spacing w:before="312" w:beforeLines="100" w:after="156" w:afterLines="50" w:line="300" w:lineRule="auto"/>
        <w:jc w:val="left"/>
        <w:rPr>
          <w:rFonts w:ascii="Times New Roman" w:eastAsia="黑体" w:cs="Times New Roman"/>
          <w:b/>
          <w:bCs/>
          <w:sz w:val="24"/>
          <w:szCs w:val="24"/>
        </w:rPr>
      </w:pPr>
    </w:p>
    <w:p w14:paraId="159B51F7">
      <w:pPr>
        <w:keepNext w:val="0"/>
        <w:keepLines w:val="0"/>
        <w:pageBreakBefore w:val="0"/>
        <w:widowControl w:val="0"/>
        <w:kinsoku/>
        <w:wordWrap/>
        <w:overflowPunct/>
        <w:topLinePunct w:val="0"/>
        <w:autoSpaceDE/>
        <w:autoSpaceDN/>
        <w:bidi w:val="0"/>
        <w:adjustRightInd/>
        <w:snapToGrid w:val="0"/>
        <w:spacing w:before="312" w:beforeLines="100" w:after="156" w:afterLines="50" w:line="300" w:lineRule="auto"/>
        <w:textAlignment w:val="auto"/>
        <w:rPr>
          <w:rFonts w:ascii="Times New Roman" w:eastAsia="黑体" w:cs="Times New Roman"/>
          <w:b/>
          <w:bCs/>
          <w:sz w:val="24"/>
          <w:szCs w:val="24"/>
        </w:rPr>
      </w:pPr>
      <w:r>
        <w:rPr>
          <w:rFonts w:ascii="Times New Roman" w:eastAsia="黑体" w:cs="Times New Roman"/>
          <w:b/>
          <w:bCs/>
          <w:sz w:val="24"/>
          <w:szCs w:val="24"/>
        </w:rPr>
        <w:t>五、存在的问题及原因分析</w:t>
      </w:r>
    </w:p>
    <w:p w14:paraId="1BAE29DB">
      <w:pPr>
        <w:spacing w:line="360" w:lineRule="auto"/>
        <w:ind w:firstLine="420" w:firstLineChars="200"/>
        <w:rPr>
          <w:rFonts w:hint="default" w:ascii="Times New Roman" w:eastAsia="宋体" w:cs="Times New Roman"/>
          <w:lang w:val="en-US" w:eastAsia="zh-CN"/>
        </w:rPr>
      </w:pPr>
      <w:r>
        <w:rPr>
          <w:rFonts w:ascii="Times New Roman" w:eastAsia="宋体" w:cs="Times New Roman"/>
        </w:rPr>
        <w:t>课程目标1：</w:t>
      </w:r>
      <w:r>
        <w:rPr>
          <w:rFonts w:hint="eastAsia" w:ascii="Times New Roman" w:eastAsia="宋体" w:cs="Times New Roman"/>
          <w:lang w:val="en-US" w:eastAsia="zh-CN"/>
        </w:rPr>
        <w:t>该目标主要考核学生对四大滴定、重量分析法和分光光度法的</w:t>
      </w:r>
      <w:r>
        <w:rPr>
          <w:rFonts w:hint="eastAsia" w:ascii="Times New Roman" w:eastAsia="宋体" w:cs="Times New Roman"/>
        </w:rPr>
        <w:t>原理、计算、指示剂、应用等相关基本知识、理论</w:t>
      </w:r>
      <w:r>
        <w:rPr>
          <w:rFonts w:hint="eastAsia" w:ascii="Times New Roman" w:eastAsia="宋体" w:cs="Times New Roman"/>
          <w:lang w:val="en-US" w:eastAsia="zh-CN"/>
        </w:rPr>
        <w:t>以及</w:t>
      </w:r>
      <w:r>
        <w:rPr>
          <w:rFonts w:hint="eastAsia" w:ascii="Times New Roman" w:eastAsia="宋体" w:cs="Times New Roman"/>
        </w:rPr>
        <w:t>分析测定中误差的来源，误差的表征，以及实验数据的统计处理与表达。</w:t>
      </w:r>
      <w:r>
        <w:rPr>
          <w:rFonts w:hint="eastAsia" w:ascii="Times New Roman" w:eastAsia="宋体" w:cs="Times New Roman"/>
          <w:lang w:val="en-US" w:eastAsia="zh-CN"/>
        </w:rPr>
        <w:t>达成度为0.8058，达成情况良好。</w:t>
      </w:r>
    </w:p>
    <w:p w14:paraId="504DADDE">
      <w:pPr>
        <w:spacing w:line="360" w:lineRule="auto"/>
        <w:ind w:firstLine="420" w:firstLineChars="200"/>
        <w:rPr>
          <w:rFonts w:hint="eastAsia" w:ascii="Times New Roman" w:eastAsia="宋体" w:cs="Times New Roman"/>
          <w:lang w:val="en-US" w:eastAsia="zh-CN"/>
        </w:rPr>
      </w:pPr>
      <w:r>
        <w:rPr>
          <w:rFonts w:hint="eastAsia" w:ascii="Times New Roman" w:eastAsia="宋体" w:cs="Times New Roman"/>
          <w:lang w:val="en-US" w:eastAsia="zh-CN"/>
        </w:rPr>
        <w:t>从过程性考核结果来看，学生平时表现的得分率均在80%以上，整体来说良好，但依然存在问题，过程性考核主要包括线上学习、回答问题、讨论问题以及作业情况四方面，其中线上学习、回答问题以及讨论问题都可以从学习通中导出数据，分析数据发现，一部分学生不能及时、高效地完成老师发布的各项任务</w:t>
      </w:r>
      <w:r>
        <w:rPr>
          <w:rFonts w:hint="eastAsia" w:ascii="Times New Roman" w:eastAsia="宋体" w:cs="Times New Roman"/>
          <w:lang w:eastAsia="zh-CN"/>
        </w:rPr>
        <w:t>，</w:t>
      </w:r>
      <w:r>
        <w:rPr>
          <w:rFonts w:hint="eastAsia" w:ascii="Times New Roman" w:eastAsia="宋体" w:cs="Times New Roman"/>
          <w:lang w:val="en-US" w:eastAsia="zh-CN"/>
        </w:rPr>
        <w:t>存在完成任务量低，质量差等问题。其原因一方面是学生对于完成学习任务的积极性较低以及对章节知识点没有掌握，另一方面任课老师的监督力度不够。</w:t>
      </w:r>
    </w:p>
    <w:p w14:paraId="30F9E951">
      <w:pPr>
        <w:spacing w:line="360" w:lineRule="auto"/>
        <w:ind w:firstLine="420" w:firstLineChars="200"/>
        <w:rPr>
          <w:rFonts w:hint="default" w:ascii="Times New Roman" w:eastAsia="宋体" w:cs="Times New Roman"/>
          <w:lang w:val="en-US" w:eastAsia="zh-CN"/>
        </w:rPr>
      </w:pPr>
      <w:r>
        <w:rPr>
          <w:rFonts w:hint="eastAsia" w:ascii="Times New Roman" w:eastAsia="宋体" w:cs="Times New Roman"/>
          <w:lang w:val="en-US" w:eastAsia="zh-CN"/>
        </w:rPr>
        <w:t>从终结性考核来看，课程目标1的考核主要集中在选择题、填空题、判断题和简答题，学生的平均得分率为76%。其中，选择题第14题，填空题第4题的得分率较低。这两道题分别考察的是莫尔法测定Cl</w:t>
      </w:r>
      <w:r>
        <w:rPr>
          <w:rFonts w:hint="eastAsia" w:ascii="Times New Roman" w:eastAsia="宋体" w:cs="Times New Roman"/>
          <w:vertAlign w:val="superscript"/>
          <w:lang w:val="en-US" w:eastAsia="zh-CN"/>
        </w:rPr>
        <w:t>-</w:t>
      </w:r>
      <w:r>
        <w:rPr>
          <w:rFonts w:hint="eastAsia" w:ascii="Times New Roman" w:eastAsia="宋体" w:cs="Times New Roman"/>
          <w:lang w:val="en-US" w:eastAsia="zh-CN"/>
        </w:rPr>
        <w:t>含量的条件以及质子平衡条件式的书写。得分率低的原因一方面在于学生课后没有充分复习和巩固章节知识点，许多内容随着时间的推移已经忘记；另一方面教师没有积极地检查学生对于基本知识的掌握情况，学生缺乏积极性。</w:t>
      </w:r>
    </w:p>
    <w:p w14:paraId="07FACA2F">
      <w:pPr>
        <w:spacing w:line="360" w:lineRule="auto"/>
        <w:ind w:firstLine="420" w:firstLineChars="200"/>
        <w:rPr>
          <w:rFonts w:hint="default" w:ascii="Times New Roman" w:eastAsia="宋体" w:cs="Times New Roman"/>
          <w:lang w:val="en-US" w:eastAsia="zh-CN"/>
        </w:rPr>
      </w:pPr>
      <w:r>
        <w:rPr>
          <w:rFonts w:ascii="Times New Roman" w:eastAsia="宋体" w:cs="Times New Roman"/>
        </w:rPr>
        <w:t>课程目标2：</w:t>
      </w:r>
      <w:r>
        <w:rPr>
          <w:rFonts w:hint="eastAsia" w:ascii="Times New Roman" w:eastAsia="宋体" w:cs="Times New Roman"/>
          <w:lang w:val="en-US" w:eastAsia="zh-CN"/>
        </w:rPr>
        <w:t>该目标考核的是</w:t>
      </w:r>
      <w:r>
        <w:rPr>
          <w:rFonts w:hint="eastAsia" w:ascii="Times New Roman" w:eastAsia="宋体" w:cs="Times New Roman"/>
        </w:rPr>
        <w:t>运用化学平衡理论</w:t>
      </w:r>
      <w:r>
        <w:rPr>
          <w:rFonts w:hint="eastAsia" w:ascii="Times New Roman" w:eastAsia="宋体" w:cs="Times New Roman"/>
          <w:lang w:val="en-US" w:eastAsia="zh-CN"/>
        </w:rPr>
        <w:t>和</w:t>
      </w:r>
      <w:r>
        <w:rPr>
          <w:rFonts w:hint="eastAsia" w:ascii="Times New Roman" w:eastAsia="宋体" w:cs="Times New Roman"/>
        </w:rPr>
        <w:t>重量分析法</w:t>
      </w:r>
      <w:r>
        <w:rPr>
          <w:rFonts w:hint="eastAsia" w:ascii="Times New Roman" w:eastAsia="宋体" w:cs="Times New Roman"/>
          <w:lang w:val="en-US" w:eastAsia="zh-CN"/>
        </w:rPr>
        <w:t>以及</w:t>
      </w:r>
      <w:r>
        <w:rPr>
          <w:rFonts w:hint="eastAsia" w:ascii="Times New Roman" w:eastAsia="宋体" w:cs="Times New Roman"/>
        </w:rPr>
        <w:t>吸光光度法的基础知识处理和解决滴定分析法的基本问题</w:t>
      </w:r>
      <w:r>
        <w:rPr>
          <w:rFonts w:hint="eastAsia" w:ascii="Times New Roman" w:eastAsia="宋体" w:cs="Times New Roman"/>
          <w:lang w:val="en-US" w:eastAsia="zh-CN"/>
        </w:rPr>
        <w:t>以及</w:t>
      </w:r>
      <w:r>
        <w:rPr>
          <w:rFonts w:hint="eastAsia" w:ascii="Times New Roman" w:eastAsia="宋体" w:cs="Times New Roman"/>
        </w:rPr>
        <w:t>选择适宜的反应条件、测试条件，进行结果分析</w:t>
      </w:r>
      <w:r>
        <w:rPr>
          <w:rFonts w:hint="eastAsia" w:ascii="Times New Roman" w:eastAsia="宋体" w:cs="Times New Roman"/>
          <w:lang w:eastAsia="zh-CN"/>
        </w:rPr>
        <w:t>；</w:t>
      </w:r>
      <w:r>
        <w:rPr>
          <w:rFonts w:hint="eastAsia" w:ascii="Times New Roman" w:eastAsia="宋体" w:cs="Times New Roman"/>
        </w:rPr>
        <w:t>运用数据分析处理方法，判定数据的可靠性，实现其质和量保证</w:t>
      </w:r>
      <w:r>
        <w:rPr>
          <w:rFonts w:hint="eastAsia" w:ascii="Times New Roman" w:eastAsia="宋体" w:cs="Times New Roman"/>
          <w:lang w:eastAsia="zh-CN"/>
        </w:rPr>
        <w:t>，</w:t>
      </w:r>
      <w:r>
        <w:rPr>
          <w:rFonts w:hint="eastAsia" w:ascii="Times New Roman" w:eastAsia="宋体" w:cs="Times New Roman"/>
          <w:lang w:val="en-US" w:eastAsia="zh-CN"/>
        </w:rPr>
        <w:t>并</w:t>
      </w:r>
      <w:r>
        <w:rPr>
          <w:rFonts w:hint="eastAsia" w:ascii="Times New Roman" w:eastAsia="宋体" w:cs="Times New Roman"/>
        </w:rPr>
        <w:t>对知识进行整理归纳，前后联系，综合运用。</w:t>
      </w:r>
      <w:r>
        <w:rPr>
          <w:rFonts w:hint="eastAsia" w:ascii="Times New Roman" w:eastAsia="宋体" w:cs="Times New Roman"/>
          <w:lang w:val="en-US" w:eastAsia="zh-CN"/>
        </w:rPr>
        <w:t>达成度为0.7427。</w:t>
      </w:r>
    </w:p>
    <w:p w14:paraId="4DFBD159">
      <w:pPr>
        <w:spacing w:line="360" w:lineRule="auto"/>
        <w:ind w:firstLine="420" w:firstLineChars="200"/>
        <w:rPr>
          <w:rFonts w:hint="default" w:ascii="Times New Roman" w:eastAsia="宋体" w:cs="Times New Roman"/>
          <w:lang w:val="en-US" w:eastAsia="zh-CN"/>
        </w:rPr>
      </w:pPr>
      <w:r>
        <w:rPr>
          <w:rFonts w:hint="eastAsia" w:ascii="Times New Roman" w:eastAsia="宋体" w:cs="Times New Roman"/>
          <w:lang w:val="en-US" w:eastAsia="zh-CN"/>
        </w:rPr>
        <w:t>从过程性考核结果来看，学生平时表现的得分率也在80%以上。其存在的问题以及造成的原因和目标1的类似。</w:t>
      </w:r>
    </w:p>
    <w:p w14:paraId="2C97C634">
      <w:pPr>
        <w:spacing w:line="360" w:lineRule="auto"/>
        <w:ind w:firstLine="420" w:firstLineChars="200"/>
        <w:rPr>
          <w:rFonts w:hint="default" w:ascii="Times New Roman" w:hAnsi="Times New Roman" w:eastAsia="宋体" w:cs="Times New Roman"/>
          <w:lang w:val="en-US" w:eastAsia="zh-CN"/>
        </w:rPr>
      </w:pPr>
      <w:r>
        <w:rPr>
          <w:rFonts w:hint="eastAsia" w:ascii="Times New Roman" w:eastAsia="宋体" w:cs="Times New Roman"/>
          <w:lang w:val="en-US" w:eastAsia="zh-CN"/>
        </w:rPr>
        <w:t>从终结性考核来看，课程目标2的考核主要集中在计算题，也包括一部分选择题、填空题和判断题，学生的平均得分率为57%，相较于课程目标1偏低。其中，选择题第5和13题，填空题第2题，计</w:t>
      </w:r>
      <w:r>
        <w:rPr>
          <w:rFonts w:hint="default" w:ascii="Times New Roman" w:hAnsi="Times New Roman" w:eastAsia="宋体" w:cs="Times New Roman"/>
          <w:lang w:val="en-US" w:eastAsia="zh-CN"/>
        </w:rPr>
        <w:t>算题2和3得分率较低。得分率低的原因在于：（1）这4道题属于高阶题型，难度较大，尤其是计算题2涉及多个计算公式，且公式之间的逻辑性强；（2）学生对于知识的认知层次较低，不能深入理解和剖析试题涉及的知识点，缺乏综合运用知识的能力；（3）教师带领学生巩固和练习力度不够，需要加强。</w:t>
      </w:r>
    </w:p>
    <w:p w14:paraId="51A044DA">
      <w:pPr>
        <w:spacing w:line="360" w:lineRule="auto"/>
        <w:ind w:firstLine="420" w:firstLineChars="200"/>
        <w:rPr>
          <w:rFonts w:hint="default" w:ascii="Times New Roman" w:hAnsi="Times New Roman" w:eastAsia="宋体" w:cs="Times New Roman"/>
          <w:lang w:val="en-US"/>
        </w:rPr>
      </w:pPr>
      <w:r>
        <w:rPr>
          <w:rFonts w:hint="default" w:ascii="Times New Roman" w:hAnsi="Times New Roman" w:eastAsia="宋体" w:cs="Times New Roman"/>
        </w:rPr>
        <w:t>课程目标3：</w:t>
      </w:r>
      <w:r>
        <w:rPr>
          <w:rFonts w:hint="default" w:ascii="Times New Roman" w:hAnsi="Times New Roman" w:eastAsia="宋体" w:cs="Times New Roman"/>
          <w:color w:val="000000"/>
          <w:szCs w:val="21"/>
          <w:lang w:val="en-US" w:eastAsia="zh-CN"/>
        </w:rPr>
        <w:t>该目标考核的是学生的专业素养和道德素质，主要集中在过程性考核而不是终结性考核，且过程性考核平均得分率也在80%以上，说明学生在学习过程中提升了专业素养，也具备了一些优秀的品质。但是育人评价体系仍需进一步完善和改进。</w:t>
      </w:r>
    </w:p>
    <w:p w14:paraId="39AF0C17">
      <w:pPr>
        <w:keepNext w:val="0"/>
        <w:keepLines w:val="0"/>
        <w:pageBreakBefore w:val="0"/>
        <w:widowControl w:val="0"/>
        <w:kinsoku/>
        <w:wordWrap/>
        <w:overflowPunct/>
        <w:topLinePunct w:val="0"/>
        <w:autoSpaceDE/>
        <w:autoSpaceDN/>
        <w:bidi w:val="0"/>
        <w:adjustRightInd/>
        <w:snapToGrid w:val="0"/>
        <w:spacing w:before="313" w:beforeLines="100" w:after="156" w:afterLines="50" w:line="300" w:lineRule="auto"/>
        <w:textAlignment w:val="auto"/>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六、持续改进</w:t>
      </w:r>
    </w:p>
    <w:p w14:paraId="5FCD2C9E">
      <w:pPr>
        <w:spacing w:line="360" w:lineRule="auto"/>
        <w:ind w:firstLine="415"/>
        <w:rPr>
          <w:rFonts w:hint="default" w:ascii="Times New Roman" w:hAnsi="Times New Roman" w:eastAsia="宋体" w:cs="Times New Roman"/>
        </w:rPr>
      </w:pPr>
      <w:r>
        <w:rPr>
          <w:rFonts w:hint="default" w:ascii="Times New Roman" w:hAnsi="Times New Roman" w:eastAsia="宋体" w:cs="Times New Roman"/>
        </w:rPr>
        <w:t>（一）针对上一轮问题的改进情况</w:t>
      </w:r>
    </w:p>
    <w:p w14:paraId="2542C2A0">
      <w:pPr>
        <w:numPr>
          <w:ilvl w:val="0"/>
          <w:numId w:val="0"/>
        </w:numPr>
        <w:spacing w:line="360" w:lineRule="auto"/>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w:t>
      </w:r>
      <w:r>
        <w:rPr>
          <w:rFonts w:hint="eastAsia"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lang w:val="en-US" w:eastAsia="zh-CN"/>
        </w:rPr>
        <w:t>教学内容的改进</w:t>
      </w:r>
    </w:p>
    <w:p w14:paraId="5E2023A1">
      <w:pPr>
        <w:numPr>
          <w:ilvl w:val="0"/>
          <w:numId w:val="0"/>
        </w:numPr>
        <w:spacing w:line="360" w:lineRule="auto"/>
        <w:ind w:firstLine="420" w:firstLineChars="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根据不同届学生的学情，定期更新讲义和教学课件，将课程内容划分为若干个模块，明确每个模块的重点内容，确保学生能够抓住关键知识点，避免面面俱到、泛而不深的问题。这种设计使得教学内容更加条理清晰，便于学生系统地学习。此外，精心设计每一堂课的引课环节，吸引学生的注意力。在理论课讲授中，结合学生在实验中看到的现象，遇到的问题进行讲解，教育学生要理论结合实验，增强学生应用知识的能力。</w:t>
      </w:r>
    </w:p>
    <w:p w14:paraId="72F7FEA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教学方式的改进</w:t>
      </w:r>
    </w:p>
    <w:p w14:paraId="10482BBE">
      <w:pPr>
        <w:numPr>
          <w:ilvl w:val="0"/>
          <w:numId w:val="0"/>
        </w:numPr>
        <w:spacing w:line="360" w:lineRule="auto"/>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增强互动式教学，使学生都能跟上教学节奏。利用学习通进行随堂测试，及时了解学生的学习进度，并给予针对性的反馈。</w:t>
      </w:r>
    </w:p>
    <w:p w14:paraId="4C726F7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考核方式的改进</w:t>
      </w:r>
    </w:p>
    <w:p w14:paraId="56B7AE5B">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过程性考核中除了课后作业是根据学生每一次的作业给出的均分外，其他的考核都是根据学习通里统计的学生成绩导出的数据，减少了主观因素的影响，评分更加公正，而且学习通对于学生的学习情况会及时反馈，比如随堂演练，可以及时给出学生成绩。这不仅帮助学生了解自己的不足之处，还为他们提供了明确的努力方向。此外，加大了过程性考核的重要性，不再只以期末成绩论是否及格，减少了学生期末考试的压力。同时促进学生平时学习的积极性和主动性，而不是临时抱拂脚，提高了整体教学质量。</w:t>
      </w:r>
    </w:p>
    <w:p w14:paraId="1352CAA8">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根据上一轮学生反馈和成绩分布，适当降低了部分高阶题目的难度，确保大多数学生能够在理解的基础上进行解答。同时，增加了分步式问题，逐步引导学生深入思考（计算题1）。此外，在设计高阶题目时，增加了必要的背景信息和提示，使学生更容易入手（分析设计题）。优化了低阶题型的设计，减少了简单且重复的题目，增加了更多需要思考的问题。例如，选择题不再局限于简单的记忆，而是加入了逻辑推理的内容。</w:t>
      </w:r>
    </w:p>
    <w:p w14:paraId="73F3A98D">
      <w:pPr>
        <w:spacing w:line="360" w:lineRule="auto"/>
        <w:ind w:firstLine="415"/>
        <w:rPr>
          <w:rFonts w:hint="default" w:ascii="Times New Roman" w:hAnsi="Times New Roman" w:eastAsia="宋体" w:cs="Times New Roman"/>
        </w:rPr>
      </w:pPr>
      <w:r>
        <w:rPr>
          <w:rFonts w:hint="default" w:ascii="Times New Roman" w:hAnsi="Times New Roman" w:eastAsia="宋体" w:cs="Times New Roman"/>
        </w:rPr>
        <w:t>（二）本轮考核存在问题的改进措施</w:t>
      </w:r>
    </w:p>
    <w:p w14:paraId="48229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1. </w:t>
      </w:r>
      <w:r>
        <w:rPr>
          <w:rFonts w:hint="default" w:ascii="Times New Roman" w:hAnsi="Times New Roman" w:eastAsia="宋体" w:cs="Times New Roman"/>
          <w:color w:val="000000"/>
          <w:szCs w:val="21"/>
          <w:lang w:val="en-US" w:eastAsia="zh-CN"/>
        </w:rPr>
        <w:t>课程目标1存在问题的改进措施</w:t>
      </w:r>
    </w:p>
    <w:p w14:paraId="545101A9">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不断完善和系统化学习通中的过程性考核，并通过学习通平台实时跟踪学生的进度，监督学生，利用平台导出的数据，实时监控学生的线上学习、回答问题和讨论情况，及时发现并解决存在的问题。对于及时保质完成任务的学生可以获得加分，对于未能按时完成任务或任务质量差的学生，提供个性化的反馈和指导，帮助他们改进。此外，引入多样化任务形式，除了传统的练习题，还可以布置实践操作、小组合作、思维导图等多种形式的任务，丰富学生的学习体验，激发学生的学习热情。</w:t>
      </w:r>
    </w:p>
    <w:p w14:paraId="2B0D3702">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（2）加强学生对基础知识点掌握，精细化教学设计，在每一章的教学中，明确指出重点和难点，提供详细的讲解和示例，帮助学生更好地理解。</w:t>
      </w:r>
    </w:p>
    <w:p w14:paraId="3AB7E2BE">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每周安排固定时间进行复习总结，通过提问、测验等方式检查学生的掌握情况。每周进行一次全面的任务检查，确保所有学生都能跟上教学进度。每月进行一次综合评估，了解学生的学习效果，并调整后续教学计划。</w:t>
      </w:r>
    </w:p>
    <w:p w14:paraId="698322AD">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4）每月安排固定的时间段进行集中答疑，解答学生在学习过程中遇到的问题。在学习通里创建在线讨论区或论坛，鼓励学生随时提问和交流，形成良好的学习氛围。每学期末进行一次全面的反馈收集，了解学生对课程的意见和建议，持续优化教学方式。</w:t>
      </w:r>
    </w:p>
    <w:p w14:paraId="28C13982">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w:t>
      </w:r>
      <w:r>
        <w:rPr>
          <w:rFonts w:hint="eastAsia"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lang w:val="en-US" w:eastAsia="zh-CN"/>
        </w:rPr>
        <w:t>课程目标2存在问题的改进措施</w:t>
      </w:r>
    </w:p>
    <w:p w14:paraId="5C59F99A">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提升高阶题型的教学支持，将复杂的高阶题目分解为多个小步骤，通过分阶段教学逐步引导学生理解每个步骤的逻辑关系，或者在平时教学中对于高阶题型要通过具体案例或实例进行讲解，帮助学生理解知识点的应用场景和实际意义。</w:t>
      </w:r>
    </w:p>
    <w:p w14:paraId="3C65F222">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强化理论基础，确保学生具备扎实的基础知识，特别是涉及到复杂计算的前置知识。可以通过专题复习、补充教材等方式加强相关知识点的学习。定期进行知识点的概念梳理，帮助学生构建完整的知识体系，提高他们对知识点的理解深度。</w:t>
      </w:r>
    </w:p>
    <w:p w14:paraId="005EB5BC">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 xml:space="preserve">（3）在课堂上多提问，鼓励学生思考并表达自己的见解，培养他们的批判性思维和独立思考能力；组织学生进行小组讨论，围绕难题展开深入探讨，促进思想碰撞和交流，帮助他们更全面地理解问题，提升学生的认知层次。布置一些具有挑战性的课题，要求学生综合运用所学知识提出解决方案。这不仅能提高他们的综合应用能力，还能增强解决问题的信心。 </w:t>
      </w:r>
    </w:p>
    <w:p w14:paraId="467D3004">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4）增加日常练习的机会，如每周安排固定时间进行专项训练，确保学生有足够的时间和机会巩固所学知识。定期进行小测验，涵盖不同类型的题目，包括高阶题型。加强对学生学习过程的监督，确保每位学生都能按时、高质量地完成各项任务。</w:t>
      </w:r>
    </w:p>
    <w:p w14:paraId="0D2BEF94">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w:t>
      </w:r>
      <w:r>
        <w:rPr>
          <w:rFonts w:hint="eastAsia"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lang w:val="en-US" w:eastAsia="zh-CN"/>
        </w:rPr>
        <w:t>课程目标3存在问题的改进措施</w:t>
      </w:r>
    </w:p>
    <w:p w14:paraId="3C73197F">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（1）建立涵盖知识掌握、技能应用、态度行为、团队合作等多个维度的过程性考核指标体系。例如，除了传统的作业完成情况外，还可以加入课堂参与度、小组合作表现、创新思维等指标。</w:t>
      </w:r>
    </w:p>
    <w:p w14:paraId="51E524F4">
      <w:pPr>
        <w:spacing w:line="360" w:lineRule="auto"/>
        <w:ind w:firstLine="415"/>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（2）将定性和定量评估相结合，不仅关注学生的成绩数据，还注重对学生行为习惯、职业道德等方面的观察和记录。</w:t>
      </w:r>
    </w:p>
    <w:p w14:paraId="7682AFE7">
      <w:pPr>
        <w:spacing w:line="360" w:lineRule="auto"/>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（3）利用学习通实时监控学生的各项活动，及时发现并解决存在的问题。例如，通过数据分析了解学生的学习进度和参与度，帮助学生了解自己的优势和不足之处，明确改进方向。</w:t>
      </w:r>
    </w:p>
    <w:p w14:paraId="786D3227">
      <w:pPr>
        <w:keepNext w:val="0"/>
        <w:keepLines w:val="0"/>
        <w:pageBreakBefore w:val="0"/>
        <w:widowControl w:val="0"/>
        <w:kinsoku/>
        <w:wordWrap/>
        <w:overflowPunct/>
        <w:topLinePunct w:val="0"/>
        <w:autoSpaceDE/>
        <w:autoSpaceDN/>
        <w:bidi w:val="0"/>
        <w:adjustRightInd/>
        <w:snapToGrid/>
        <w:spacing w:before="313" w:beforeLines="100" w:after="157" w:afterLines="50" w:line="300" w:lineRule="auto"/>
        <w:textAlignment w:val="auto"/>
        <w:rPr>
          <w:rFonts w:hint="eastAsia" w:ascii="Times New Roman" w:eastAsia="黑体" w:cs="Times New Roman"/>
          <w:b/>
          <w:bCs/>
          <w:sz w:val="24"/>
          <w:szCs w:val="24"/>
          <w:highlight w:val="yellow"/>
          <w:lang w:eastAsia="zh-CN"/>
        </w:rPr>
      </w:pPr>
      <w:r>
        <w:rPr>
          <w:rFonts w:hint="default" w:ascii="Times New Roman" w:hAnsi="Times New Roman" w:eastAsia="黑体" w:cs="Times New Roman"/>
          <w:b/>
          <w:bCs/>
          <w:sz w:val="24"/>
          <w:szCs w:val="24"/>
        </w:rPr>
        <w:t>七、审核意见</w:t>
      </w:r>
      <w:r>
        <w:rPr>
          <w:rFonts w:hint="eastAsia" w:ascii="Times New Roman" w:eastAsia="黑体" w:cs="Times New Roman"/>
          <w:b/>
          <w:bCs/>
          <w:sz w:val="24"/>
          <w:szCs w:val="24"/>
          <w:highlight w:val="yellow"/>
          <w:lang w:eastAsia="zh-CN"/>
        </w:rPr>
        <w:t>（</w:t>
      </w:r>
      <w:r>
        <w:rPr>
          <w:rFonts w:hint="eastAsia" w:ascii="Times New Roman" w:eastAsia="黑体" w:cs="Times New Roman"/>
          <w:b/>
          <w:bCs/>
          <w:sz w:val="24"/>
          <w:szCs w:val="24"/>
          <w:highlight w:val="yellow"/>
          <w:lang w:val="en-US" w:eastAsia="zh-CN"/>
        </w:rPr>
        <w:t>打印时候注意调整表格内部行数，尽量在一页，且过写两行评语即可</w:t>
      </w:r>
      <w:r>
        <w:rPr>
          <w:rFonts w:hint="eastAsia" w:ascii="Times New Roman" w:eastAsia="黑体" w:cs="Times New Roman"/>
          <w:b/>
          <w:bCs/>
          <w:sz w:val="24"/>
          <w:szCs w:val="24"/>
          <w:highlight w:val="yellow"/>
          <w:lang w:eastAsia="zh-CN"/>
        </w:rPr>
        <w:t>）</w:t>
      </w:r>
    </w:p>
    <w:tbl>
      <w:tblPr>
        <w:tblStyle w:val="10"/>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078"/>
      </w:tblGrid>
      <w:tr w14:paraId="060A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1210" w:type="dxa"/>
            <w:noWrap w:val="0"/>
            <w:vAlign w:val="center"/>
          </w:tcPr>
          <w:p w14:paraId="52777435">
            <w:pPr>
              <w:keepNext w:val="0"/>
              <w:keepLines w:val="0"/>
              <w:suppressLineNumbers w:val="0"/>
              <w:snapToGrid w:val="0"/>
              <w:spacing w:before="0" w:beforeAutospacing="0" w:after="0" w:afterAutospacing="0" w:line="300" w:lineRule="auto"/>
              <w:ind w:left="0" w:right="0"/>
              <w:jc w:val="center"/>
              <w:rPr>
                <w:rFonts w:hint="default" w:ascii="仿宋" w:hAnsi="仿宋" w:eastAsia="仿宋"/>
                <w:b/>
                <w:sz w:val="24"/>
              </w:rPr>
            </w:pPr>
            <w:r>
              <w:rPr>
                <w:rFonts w:hint="eastAsia" w:ascii="仿宋" w:hAnsi="仿宋" w:eastAsia="仿宋"/>
                <w:b/>
                <w:sz w:val="24"/>
              </w:rPr>
              <w:t>教研室</w:t>
            </w:r>
          </w:p>
          <w:p w14:paraId="4F0F3E81">
            <w:pPr>
              <w:keepNext w:val="0"/>
              <w:keepLines w:val="0"/>
              <w:suppressLineNumbers w:val="0"/>
              <w:snapToGrid w:val="0"/>
              <w:spacing w:before="0" w:beforeAutospacing="0" w:after="0" w:afterAutospacing="0" w:line="300" w:lineRule="auto"/>
              <w:ind w:left="0" w:right="0"/>
              <w:jc w:val="center"/>
              <w:rPr>
                <w:rFonts w:hint="default" w:ascii="仿宋" w:hAnsi="仿宋" w:eastAsia="仿宋"/>
                <w:b/>
                <w:sz w:val="24"/>
              </w:rPr>
            </w:pPr>
            <w:r>
              <w:rPr>
                <w:rFonts w:hint="eastAsia" w:ascii="仿宋" w:hAnsi="仿宋" w:eastAsia="仿宋"/>
                <w:b/>
                <w:sz w:val="24"/>
              </w:rPr>
              <w:t>主任</w:t>
            </w:r>
          </w:p>
          <w:p w14:paraId="5655163F">
            <w:pPr>
              <w:keepNext w:val="0"/>
              <w:keepLines w:val="0"/>
              <w:suppressLineNumbers w:val="0"/>
              <w:snapToGrid w:val="0"/>
              <w:spacing w:before="0" w:beforeAutospacing="0" w:after="0" w:afterAutospacing="0" w:line="300" w:lineRule="auto"/>
              <w:ind w:left="0" w:right="0"/>
              <w:jc w:val="center"/>
              <w:rPr>
                <w:rFonts w:hint="default" w:ascii="仿宋" w:hAnsi="仿宋" w:eastAsia="仿宋"/>
                <w:b/>
                <w:sz w:val="24"/>
              </w:rPr>
            </w:pPr>
            <w:r>
              <w:rPr>
                <w:rFonts w:hint="eastAsia" w:ascii="仿宋" w:hAnsi="仿宋" w:eastAsia="仿宋"/>
                <w:b/>
                <w:sz w:val="24"/>
              </w:rPr>
              <w:t>审核</w:t>
            </w:r>
          </w:p>
          <w:p w14:paraId="72D5418A">
            <w:pPr>
              <w:keepNext w:val="0"/>
              <w:keepLines w:val="0"/>
              <w:suppressLineNumbers w:val="0"/>
              <w:snapToGrid w:val="0"/>
              <w:spacing w:before="0" w:beforeAutospacing="0" w:after="0" w:afterAutospacing="0" w:line="300" w:lineRule="auto"/>
              <w:ind w:left="0" w:right="0"/>
              <w:jc w:val="center"/>
              <w:rPr>
                <w:rFonts w:hint="default" w:ascii="仿宋" w:hAnsi="仿宋" w:eastAsia="仿宋"/>
                <w:b/>
                <w:sz w:val="24"/>
              </w:rPr>
            </w:pPr>
            <w:r>
              <w:rPr>
                <w:rFonts w:hint="eastAsia" w:ascii="仿宋" w:hAnsi="仿宋" w:eastAsia="仿宋"/>
                <w:b/>
                <w:sz w:val="24"/>
              </w:rPr>
              <w:t>意见</w:t>
            </w:r>
          </w:p>
        </w:tc>
        <w:tc>
          <w:tcPr>
            <w:tcW w:w="7078" w:type="dxa"/>
            <w:noWrap w:val="0"/>
            <w:vAlign w:val="top"/>
          </w:tcPr>
          <w:p w14:paraId="79766F6F">
            <w:pPr>
              <w:keepNext w:val="0"/>
              <w:keepLines w:val="0"/>
              <w:suppressLineNumbers w:val="0"/>
              <w:snapToGrid w:val="0"/>
              <w:spacing w:before="0" w:beforeAutospacing="0" w:after="156" w:afterLines="50" w:afterAutospacing="0" w:line="300" w:lineRule="auto"/>
              <w:ind w:left="0" w:right="1446"/>
              <w:jc w:val="both"/>
              <w:rPr>
                <w:rFonts w:hint="default" w:ascii="仿宋" w:hAnsi="仿宋" w:eastAsia="仿宋"/>
                <w:b/>
                <w:sz w:val="24"/>
              </w:rPr>
            </w:pPr>
          </w:p>
          <w:p w14:paraId="173285A4">
            <w:pPr>
              <w:keepNext w:val="0"/>
              <w:keepLines w:val="0"/>
              <w:suppressLineNumbers w:val="0"/>
              <w:snapToGrid w:val="0"/>
              <w:spacing w:before="0" w:beforeAutospacing="0" w:after="156" w:afterLines="50" w:afterAutospacing="0" w:line="300" w:lineRule="auto"/>
              <w:ind w:left="0" w:right="1446"/>
              <w:jc w:val="right"/>
              <w:rPr>
                <w:rFonts w:hint="default" w:ascii="仿宋" w:hAnsi="仿宋" w:eastAsia="仿宋"/>
                <w:b/>
                <w:sz w:val="24"/>
              </w:rPr>
            </w:pPr>
          </w:p>
          <w:p w14:paraId="71658894">
            <w:pPr>
              <w:keepNext w:val="0"/>
              <w:keepLines w:val="0"/>
              <w:suppressLineNumbers w:val="0"/>
              <w:snapToGrid w:val="0"/>
              <w:spacing w:before="0" w:beforeAutospacing="0" w:after="156" w:afterLines="50" w:afterAutospacing="0" w:line="300" w:lineRule="auto"/>
              <w:ind w:left="0" w:right="1446"/>
              <w:jc w:val="right"/>
              <w:rPr>
                <w:rFonts w:hint="default" w:ascii="仿宋" w:hAnsi="仿宋" w:eastAsia="仿宋"/>
                <w:b/>
                <w:sz w:val="24"/>
              </w:rPr>
            </w:pPr>
          </w:p>
          <w:p w14:paraId="6872B0DB">
            <w:pPr>
              <w:keepNext w:val="0"/>
              <w:keepLines w:val="0"/>
              <w:suppressLineNumbers w:val="0"/>
              <w:snapToGrid w:val="0"/>
              <w:spacing w:before="0" w:beforeAutospacing="0" w:after="156" w:afterLines="50" w:afterAutospacing="0" w:line="300" w:lineRule="auto"/>
              <w:ind w:left="0" w:right="1446"/>
              <w:jc w:val="right"/>
              <w:rPr>
                <w:rFonts w:hint="default" w:ascii="仿宋" w:hAnsi="仿宋" w:eastAsia="仿宋"/>
                <w:b/>
                <w:sz w:val="24"/>
              </w:rPr>
            </w:pPr>
          </w:p>
          <w:p w14:paraId="5F43A25E">
            <w:pPr>
              <w:keepNext w:val="0"/>
              <w:keepLines w:val="0"/>
              <w:suppressLineNumbers w:val="0"/>
              <w:snapToGrid w:val="0"/>
              <w:spacing w:before="0" w:beforeAutospacing="0" w:after="156" w:afterLines="50" w:afterAutospacing="0" w:line="300" w:lineRule="auto"/>
              <w:ind w:left="0" w:right="1822"/>
              <w:jc w:val="right"/>
              <w:rPr>
                <w:rFonts w:hint="default" w:ascii="仿宋" w:hAnsi="仿宋" w:eastAsia="仿宋"/>
                <w:bCs/>
                <w:sz w:val="24"/>
              </w:rPr>
            </w:pPr>
            <w:r>
              <w:rPr>
                <w:rFonts w:hint="eastAsia" w:ascii="仿宋" w:hAnsi="仿宋" w:eastAsia="仿宋"/>
                <w:bCs/>
                <w:sz w:val="24"/>
              </w:rPr>
              <w:t xml:space="preserve">教研室主任签字： </w:t>
            </w:r>
            <w:r>
              <w:rPr>
                <w:rFonts w:hint="default" w:ascii="仿宋" w:hAnsi="仿宋" w:eastAsia="仿宋"/>
                <w:bCs/>
                <w:sz w:val="24"/>
              </w:rPr>
              <w:t xml:space="preserve">     </w:t>
            </w:r>
            <w:r>
              <w:rPr>
                <w:rFonts w:hint="eastAsia" w:ascii="仿宋" w:hAnsi="仿宋" w:eastAsia="仿宋"/>
                <w:bCs/>
                <w:sz w:val="24"/>
              </w:rPr>
              <w:t xml:space="preserve"> </w:t>
            </w:r>
            <w:r>
              <w:rPr>
                <w:rFonts w:hint="default" w:ascii="仿宋" w:hAnsi="仿宋" w:eastAsia="仿宋"/>
                <w:bCs/>
                <w:sz w:val="24"/>
              </w:rPr>
              <w:t xml:space="preserve">           </w:t>
            </w:r>
          </w:p>
          <w:p w14:paraId="21A845FC">
            <w:pPr>
              <w:keepNext w:val="0"/>
              <w:keepLines w:val="0"/>
              <w:suppressLineNumbers w:val="0"/>
              <w:snapToGrid w:val="0"/>
              <w:spacing w:before="0" w:beforeAutospacing="0" w:after="156" w:afterLines="50" w:afterAutospacing="0" w:line="300" w:lineRule="auto"/>
              <w:ind w:left="0" w:right="240"/>
              <w:jc w:val="right"/>
              <w:rPr>
                <w:rFonts w:hint="default" w:ascii="仿宋" w:hAnsi="仿宋" w:eastAsia="仿宋"/>
                <w:b/>
                <w:sz w:val="24"/>
                <w:highlight w:val="yellow"/>
              </w:rPr>
            </w:pPr>
            <w:r>
              <w:rPr>
                <w:rFonts w:hint="eastAsia" w:ascii="仿宋" w:hAnsi="仿宋" w:eastAsia="仿宋"/>
                <w:bCs/>
                <w:sz w:val="24"/>
              </w:rPr>
              <w:t>年</w:t>
            </w:r>
            <w:r>
              <w:rPr>
                <w:rFonts w:hint="default" w:ascii="仿宋" w:hAnsi="仿宋" w:eastAsia="仿宋"/>
                <w:bCs/>
                <w:sz w:val="24"/>
              </w:rPr>
              <w:t xml:space="preserve">   </w:t>
            </w:r>
            <w:r>
              <w:rPr>
                <w:rFonts w:hint="eastAsia" w:ascii="仿宋" w:hAnsi="仿宋" w:eastAsia="仿宋"/>
                <w:bCs/>
                <w:sz w:val="24"/>
              </w:rPr>
              <w:t>月</w:t>
            </w:r>
            <w:r>
              <w:rPr>
                <w:rFonts w:hint="default" w:ascii="仿宋" w:hAnsi="仿宋" w:eastAsia="仿宋"/>
                <w:bCs/>
                <w:sz w:val="24"/>
              </w:rPr>
              <w:t xml:space="preserve">   </w:t>
            </w:r>
            <w:r>
              <w:rPr>
                <w:rFonts w:hint="eastAsia" w:ascii="仿宋" w:hAnsi="仿宋" w:eastAsia="仿宋"/>
                <w:bCs/>
                <w:sz w:val="24"/>
              </w:rPr>
              <w:t>日</w:t>
            </w:r>
          </w:p>
        </w:tc>
      </w:tr>
      <w:tr w14:paraId="10E4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210" w:type="dxa"/>
            <w:noWrap w:val="0"/>
            <w:vAlign w:val="center"/>
          </w:tcPr>
          <w:p w14:paraId="2BE565C8">
            <w:pPr>
              <w:keepNext w:val="0"/>
              <w:keepLines w:val="0"/>
              <w:suppressLineNumbers w:val="0"/>
              <w:snapToGrid w:val="0"/>
              <w:spacing w:before="0" w:beforeAutospacing="0" w:after="0" w:afterAutospacing="0" w:line="300" w:lineRule="auto"/>
              <w:ind w:left="0" w:right="0"/>
              <w:jc w:val="center"/>
              <w:rPr>
                <w:rFonts w:hint="default" w:ascii="仿宋" w:hAnsi="仿宋" w:eastAsia="仿宋"/>
                <w:b/>
                <w:sz w:val="24"/>
              </w:rPr>
            </w:pPr>
            <w:r>
              <w:rPr>
                <w:rFonts w:hint="eastAsia" w:ascii="仿宋" w:hAnsi="仿宋" w:eastAsia="仿宋"/>
                <w:b/>
                <w:sz w:val="24"/>
              </w:rPr>
              <w:t>分管教学副主任</w:t>
            </w:r>
          </w:p>
          <w:p w14:paraId="355DBBB6">
            <w:pPr>
              <w:keepNext w:val="0"/>
              <w:keepLines w:val="0"/>
              <w:suppressLineNumbers w:val="0"/>
              <w:snapToGrid w:val="0"/>
              <w:spacing w:before="0" w:beforeAutospacing="0" w:after="0" w:afterAutospacing="0" w:line="300" w:lineRule="auto"/>
              <w:ind w:left="0" w:right="0"/>
              <w:jc w:val="center"/>
              <w:rPr>
                <w:rFonts w:hint="default" w:ascii="仿宋" w:hAnsi="仿宋" w:eastAsia="仿宋"/>
                <w:b/>
                <w:sz w:val="24"/>
              </w:rPr>
            </w:pPr>
            <w:r>
              <w:rPr>
                <w:rFonts w:hint="eastAsia" w:ascii="仿宋" w:hAnsi="仿宋" w:eastAsia="仿宋"/>
                <w:b/>
                <w:sz w:val="24"/>
              </w:rPr>
              <w:t>审核意见</w:t>
            </w:r>
          </w:p>
        </w:tc>
        <w:tc>
          <w:tcPr>
            <w:tcW w:w="7078" w:type="dxa"/>
            <w:noWrap w:val="0"/>
            <w:vAlign w:val="top"/>
          </w:tcPr>
          <w:p w14:paraId="032BE048">
            <w:pPr>
              <w:keepNext w:val="0"/>
              <w:keepLines w:val="0"/>
              <w:suppressLineNumbers w:val="0"/>
              <w:snapToGrid w:val="0"/>
              <w:spacing w:before="0" w:beforeAutospacing="0" w:after="156" w:afterLines="50" w:afterAutospacing="0" w:line="300" w:lineRule="auto"/>
              <w:ind w:left="0" w:right="1446"/>
              <w:jc w:val="both"/>
              <w:rPr>
                <w:rFonts w:hint="default" w:ascii="仿宋" w:hAnsi="仿宋" w:eastAsia="仿宋"/>
                <w:b/>
                <w:sz w:val="24"/>
              </w:rPr>
            </w:pPr>
          </w:p>
          <w:p w14:paraId="0ABB4B2F">
            <w:pPr>
              <w:keepNext w:val="0"/>
              <w:keepLines w:val="0"/>
              <w:suppressLineNumbers w:val="0"/>
              <w:snapToGrid w:val="0"/>
              <w:spacing w:before="0" w:beforeAutospacing="0" w:after="156" w:afterLines="50" w:afterAutospacing="0" w:line="300" w:lineRule="auto"/>
              <w:ind w:left="0" w:right="1446"/>
              <w:jc w:val="both"/>
              <w:rPr>
                <w:rFonts w:hint="default" w:ascii="仿宋" w:hAnsi="仿宋" w:eastAsia="仿宋"/>
                <w:b/>
                <w:sz w:val="24"/>
              </w:rPr>
            </w:pPr>
          </w:p>
          <w:p w14:paraId="0FBF2407">
            <w:pPr>
              <w:keepNext w:val="0"/>
              <w:keepLines w:val="0"/>
              <w:suppressLineNumbers w:val="0"/>
              <w:snapToGrid w:val="0"/>
              <w:spacing w:before="0" w:beforeAutospacing="0" w:after="156" w:afterLines="50" w:afterAutospacing="0" w:line="300" w:lineRule="auto"/>
              <w:ind w:left="0" w:right="1446"/>
              <w:jc w:val="both"/>
              <w:rPr>
                <w:rFonts w:hint="default" w:ascii="仿宋" w:hAnsi="仿宋" w:eastAsia="仿宋"/>
                <w:b/>
                <w:sz w:val="24"/>
              </w:rPr>
            </w:pPr>
          </w:p>
          <w:p w14:paraId="29292962">
            <w:pPr>
              <w:keepNext w:val="0"/>
              <w:keepLines w:val="0"/>
              <w:suppressLineNumbers w:val="0"/>
              <w:snapToGrid w:val="0"/>
              <w:spacing w:before="0" w:beforeAutospacing="0" w:after="156" w:afterLines="50" w:afterAutospacing="0" w:line="300" w:lineRule="auto"/>
              <w:ind w:left="0" w:right="1446"/>
              <w:jc w:val="both"/>
              <w:rPr>
                <w:rFonts w:hint="default" w:ascii="仿宋" w:hAnsi="仿宋" w:eastAsia="仿宋"/>
                <w:b/>
                <w:sz w:val="24"/>
              </w:rPr>
            </w:pPr>
          </w:p>
          <w:p w14:paraId="3B192498">
            <w:pPr>
              <w:keepNext w:val="0"/>
              <w:keepLines w:val="0"/>
              <w:suppressLineNumbers w:val="0"/>
              <w:snapToGrid w:val="0"/>
              <w:spacing w:before="0" w:beforeAutospacing="0" w:after="156" w:afterLines="50" w:afterAutospacing="0" w:line="300" w:lineRule="auto"/>
              <w:ind w:left="0" w:right="142"/>
              <w:jc w:val="right"/>
              <w:rPr>
                <w:rFonts w:hint="default" w:ascii="仿宋" w:hAnsi="仿宋" w:eastAsia="仿宋"/>
                <w:bCs/>
                <w:sz w:val="24"/>
              </w:rPr>
            </w:pPr>
            <w:r>
              <w:rPr>
                <w:rFonts w:hint="eastAsia" w:ascii="仿宋" w:hAnsi="仿宋" w:eastAsia="仿宋"/>
                <w:bCs/>
                <w:sz w:val="24"/>
              </w:rPr>
              <w:t xml:space="preserve"> 系副主任签字：</w:t>
            </w:r>
            <w:r>
              <w:rPr>
                <w:rFonts w:hint="default" w:ascii="仿宋" w:hAnsi="仿宋" w:eastAsia="仿宋"/>
                <w:bCs/>
                <w:sz w:val="24"/>
              </w:rPr>
              <w:t xml:space="preserve">     </w:t>
            </w:r>
            <w:r>
              <w:rPr>
                <w:rFonts w:hint="eastAsia" w:ascii="仿宋" w:hAnsi="仿宋" w:eastAsia="仿宋"/>
                <w:bCs/>
                <w:sz w:val="24"/>
              </w:rPr>
              <w:t xml:space="preserve"> （公章）</w:t>
            </w:r>
            <w:r>
              <w:rPr>
                <w:rFonts w:hint="default" w:ascii="仿宋" w:hAnsi="仿宋" w:eastAsia="仿宋"/>
                <w:bCs/>
                <w:sz w:val="24"/>
              </w:rPr>
              <w:t xml:space="preserve"> </w:t>
            </w:r>
          </w:p>
          <w:p w14:paraId="4FCC80B8">
            <w:pPr>
              <w:keepNext w:val="0"/>
              <w:keepLines w:val="0"/>
              <w:suppressLineNumbers w:val="0"/>
              <w:snapToGrid w:val="0"/>
              <w:spacing w:before="0" w:beforeAutospacing="0" w:after="156" w:afterLines="50" w:afterAutospacing="0" w:line="300" w:lineRule="auto"/>
              <w:ind w:left="0" w:right="240"/>
              <w:jc w:val="right"/>
              <w:rPr>
                <w:rFonts w:hint="default" w:ascii="仿宋" w:hAnsi="仿宋" w:eastAsia="仿宋"/>
                <w:b/>
                <w:sz w:val="24"/>
                <w:highlight w:val="yellow"/>
              </w:rPr>
            </w:pPr>
            <w:r>
              <w:rPr>
                <w:rFonts w:hint="eastAsia" w:ascii="仿宋" w:hAnsi="仿宋" w:eastAsia="仿宋"/>
                <w:bCs/>
                <w:sz w:val="24"/>
              </w:rPr>
              <w:t>年</w:t>
            </w:r>
            <w:r>
              <w:rPr>
                <w:rFonts w:hint="default" w:ascii="仿宋" w:hAnsi="仿宋" w:eastAsia="仿宋"/>
                <w:bCs/>
                <w:sz w:val="24"/>
              </w:rPr>
              <w:t xml:space="preserve">   </w:t>
            </w:r>
            <w:r>
              <w:rPr>
                <w:rFonts w:hint="eastAsia" w:ascii="仿宋" w:hAnsi="仿宋" w:eastAsia="仿宋"/>
                <w:bCs/>
                <w:sz w:val="24"/>
              </w:rPr>
              <w:t>月</w:t>
            </w:r>
            <w:r>
              <w:rPr>
                <w:rFonts w:hint="default" w:ascii="仿宋" w:hAnsi="仿宋" w:eastAsia="仿宋"/>
                <w:bCs/>
                <w:sz w:val="24"/>
              </w:rPr>
              <w:t xml:space="preserve">   </w:t>
            </w:r>
            <w:r>
              <w:rPr>
                <w:rFonts w:hint="eastAsia" w:ascii="仿宋" w:hAnsi="仿宋" w:eastAsia="仿宋"/>
                <w:bCs/>
                <w:sz w:val="24"/>
              </w:rPr>
              <w:t>日</w:t>
            </w:r>
          </w:p>
        </w:tc>
      </w:tr>
      <w:tr w14:paraId="5204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210" w:type="dxa"/>
            <w:noWrap w:val="0"/>
            <w:vAlign w:val="center"/>
          </w:tcPr>
          <w:p w14:paraId="52763F02">
            <w:pPr>
              <w:keepNext w:val="0"/>
              <w:keepLines w:val="0"/>
              <w:suppressLineNumbers w:val="0"/>
              <w:snapToGrid w:val="0"/>
              <w:spacing w:before="0" w:beforeAutospacing="0" w:after="0" w:afterAutospacing="0" w:line="300" w:lineRule="auto"/>
              <w:ind w:left="0" w:right="0"/>
              <w:jc w:val="center"/>
              <w:rPr>
                <w:rFonts w:hint="default" w:ascii="仿宋" w:hAnsi="仿宋" w:eastAsia="仿宋"/>
                <w:b/>
                <w:sz w:val="24"/>
                <w:lang w:val="en-US" w:eastAsia="zh-CN"/>
              </w:rPr>
            </w:pPr>
            <w:r>
              <w:rPr>
                <w:rFonts w:hint="eastAsia" w:ascii="仿宋" w:hAnsi="仿宋" w:eastAsia="仿宋"/>
                <w:b/>
                <w:sz w:val="24"/>
                <w:lang w:val="en-US" w:eastAsia="zh-CN"/>
              </w:rPr>
              <w:t>任课教师签字</w:t>
            </w:r>
          </w:p>
        </w:tc>
        <w:tc>
          <w:tcPr>
            <w:tcW w:w="7078" w:type="dxa"/>
            <w:noWrap w:val="0"/>
            <w:vAlign w:val="top"/>
          </w:tcPr>
          <w:p w14:paraId="3E4AD12D">
            <w:pPr>
              <w:keepNext w:val="0"/>
              <w:keepLines w:val="0"/>
              <w:suppressLineNumbers w:val="0"/>
              <w:snapToGrid w:val="0"/>
              <w:spacing w:before="0" w:beforeAutospacing="0" w:after="156" w:afterLines="50" w:afterAutospacing="0" w:line="300" w:lineRule="auto"/>
              <w:ind w:left="0" w:right="1822"/>
              <w:jc w:val="both"/>
              <w:rPr>
                <w:rFonts w:hint="eastAsia" w:ascii="仿宋" w:hAnsi="仿宋" w:eastAsia="仿宋"/>
                <w:bCs/>
                <w:sz w:val="24"/>
              </w:rPr>
            </w:pPr>
          </w:p>
          <w:p w14:paraId="333978DE">
            <w:pPr>
              <w:keepNext w:val="0"/>
              <w:keepLines w:val="0"/>
              <w:suppressLineNumbers w:val="0"/>
              <w:snapToGrid w:val="0"/>
              <w:spacing w:before="0" w:beforeAutospacing="0" w:after="156" w:afterLines="50" w:afterAutospacing="0" w:line="300" w:lineRule="auto"/>
              <w:ind w:left="0" w:right="1822"/>
              <w:jc w:val="right"/>
              <w:rPr>
                <w:rFonts w:hint="eastAsia" w:ascii="仿宋" w:hAnsi="仿宋" w:eastAsia="仿宋"/>
                <w:bCs/>
                <w:sz w:val="24"/>
              </w:rPr>
            </w:pPr>
          </w:p>
          <w:p w14:paraId="736AD6B0">
            <w:pPr>
              <w:keepNext w:val="0"/>
              <w:keepLines w:val="0"/>
              <w:suppressLineNumbers w:val="0"/>
              <w:snapToGrid w:val="0"/>
              <w:spacing w:before="0" w:beforeAutospacing="0" w:after="156" w:afterLines="50" w:afterAutospacing="0" w:line="300" w:lineRule="auto"/>
              <w:ind w:left="0" w:right="1822"/>
              <w:jc w:val="right"/>
              <w:rPr>
                <w:rFonts w:hint="eastAsia" w:ascii="仿宋" w:hAnsi="仿宋" w:eastAsia="仿宋"/>
                <w:bCs/>
                <w:sz w:val="24"/>
              </w:rPr>
            </w:pPr>
          </w:p>
          <w:p w14:paraId="14244435">
            <w:pPr>
              <w:keepNext w:val="0"/>
              <w:keepLines w:val="0"/>
              <w:suppressLineNumbers w:val="0"/>
              <w:snapToGrid w:val="0"/>
              <w:spacing w:before="0" w:beforeAutospacing="0" w:after="156" w:afterLines="50" w:afterAutospacing="0" w:line="300" w:lineRule="auto"/>
              <w:ind w:left="0" w:right="1822"/>
              <w:jc w:val="right"/>
              <w:rPr>
                <w:rFonts w:hint="eastAsia" w:ascii="仿宋" w:hAnsi="仿宋" w:eastAsia="仿宋"/>
                <w:bCs/>
                <w:sz w:val="24"/>
              </w:rPr>
            </w:pPr>
          </w:p>
          <w:p w14:paraId="76BA7A70">
            <w:pPr>
              <w:keepNext w:val="0"/>
              <w:keepLines w:val="0"/>
              <w:suppressLineNumbers w:val="0"/>
              <w:snapToGrid w:val="0"/>
              <w:spacing w:before="0" w:beforeAutospacing="0" w:after="156" w:afterLines="50" w:afterAutospacing="0" w:line="300" w:lineRule="auto"/>
              <w:ind w:left="0" w:right="1822"/>
              <w:jc w:val="right"/>
              <w:rPr>
                <w:rFonts w:hint="default" w:ascii="仿宋" w:hAnsi="仿宋" w:eastAsia="仿宋"/>
                <w:bCs/>
                <w:sz w:val="24"/>
              </w:rPr>
            </w:pPr>
            <w:r>
              <w:rPr>
                <w:rFonts w:hint="eastAsia" w:ascii="仿宋" w:hAnsi="仿宋" w:eastAsia="仿宋"/>
                <w:bCs/>
                <w:sz w:val="24"/>
                <w:lang w:val="en-US" w:eastAsia="zh-CN"/>
              </w:rPr>
              <w:t>任课教师</w:t>
            </w:r>
            <w:r>
              <w:rPr>
                <w:rFonts w:hint="eastAsia" w:ascii="仿宋" w:hAnsi="仿宋" w:eastAsia="仿宋"/>
                <w:bCs/>
                <w:sz w:val="24"/>
              </w:rPr>
              <w:t xml:space="preserve">签字： </w:t>
            </w:r>
            <w:r>
              <w:rPr>
                <w:rFonts w:hint="default" w:ascii="仿宋" w:hAnsi="仿宋" w:eastAsia="仿宋"/>
                <w:bCs/>
                <w:sz w:val="24"/>
              </w:rPr>
              <w:t xml:space="preserve">     </w:t>
            </w:r>
            <w:r>
              <w:rPr>
                <w:rFonts w:hint="eastAsia" w:ascii="仿宋" w:hAnsi="仿宋" w:eastAsia="仿宋"/>
                <w:bCs/>
                <w:sz w:val="24"/>
              </w:rPr>
              <w:t xml:space="preserve"> </w:t>
            </w:r>
            <w:r>
              <w:rPr>
                <w:rFonts w:hint="default" w:ascii="仿宋" w:hAnsi="仿宋" w:eastAsia="仿宋"/>
                <w:bCs/>
                <w:sz w:val="24"/>
              </w:rPr>
              <w:t xml:space="preserve">           </w:t>
            </w:r>
          </w:p>
          <w:p w14:paraId="58971F33">
            <w:pPr>
              <w:keepNext w:val="0"/>
              <w:keepLines w:val="0"/>
              <w:suppressLineNumbers w:val="0"/>
              <w:snapToGrid w:val="0"/>
              <w:spacing w:before="0" w:beforeAutospacing="0" w:after="156" w:afterLines="50" w:afterAutospacing="0" w:line="300" w:lineRule="auto"/>
              <w:ind w:left="0" w:right="240"/>
              <w:jc w:val="right"/>
              <w:rPr>
                <w:rFonts w:hint="eastAsia" w:ascii="仿宋" w:hAnsi="仿宋" w:eastAsia="仿宋"/>
                <w:bCs/>
                <w:sz w:val="24"/>
              </w:rPr>
            </w:pPr>
            <w:r>
              <w:rPr>
                <w:rFonts w:hint="eastAsia" w:ascii="仿宋" w:hAnsi="仿宋" w:eastAsia="仿宋"/>
                <w:bCs/>
                <w:sz w:val="24"/>
              </w:rPr>
              <w:t>年</w:t>
            </w:r>
            <w:r>
              <w:rPr>
                <w:rFonts w:hint="default" w:ascii="仿宋" w:hAnsi="仿宋" w:eastAsia="仿宋"/>
                <w:bCs/>
                <w:sz w:val="24"/>
              </w:rPr>
              <w:t xml:space="preserve">   </w:t>
            </w:r>
            <w:r>
              <w:rPr>
                <w:rFonts w:hint="eastAsia" w:ascii="仿宋" w:hAnsi="仿宋" w:eastAsia="仿宋"/>
                <w:bCs/>
                <w:sz w:val="24"/>
              </w:rPr>
              <w:t>月</w:t>
            </w:r>
            <w:r>
              <w:rPr>
                <w:rFonts w:hint="default" w:ascii="仿宋" w:hAnsi="仿宋" w:eastAsia="仿宋"/>
                <w:bCs/>
                <w:sz w:val="24"/>
              </w:rPr>
              <w:t xml:space="preserve">   </w:t>
            </w:r>
            <w:r>
              <w:rPr>
                <w:rFonts w:hint="eastAsia" w:ascii="仿宋" w:hAnsi="仿宋" w:eastAsia="仿宋"/>
                <w:bCs/>
                <w:sz w:val="24"/>
              </w:rPr>
              <w:t>日</w:t>
            </w:r>
          </w:p>
        </w:tc>
      </w:tr>
    </w:tbl>
    <w:p w14:paraId="05372C3D">
      <w:pPr>
        <w:spacing w:line="360" w:lineRule="auto"/>
        <w:rPr>
          <w:rFonts w:ascii="Times New Roman" w:eastAsia="宋体" w:cs="Times New Roman"/>
          <w:szCs w:val="21"/>
        </w:rPr>
      </w:pPr>
    </w:p>
    <w:p w14:paraId="30F5F35C">
      <w:pPr>
        <w:spacing w:before="156" w:beforeLines="50" w:after="156" w:afterLines="50" w:line="360" w:lineRule="auto"/>
        <w:ind w:firstLine="5565" w:firstLineChars="2650"/>
        <w:jc w:val="left"/>
        <w:rPr>
          <w:rFonts w:ascii="Times New Roman" w:eastAsia="宋体" w:cs="Times New Roman"/>
          <w:szCs w:val="21"/>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1F8B4">
    <w:pPr>
      <w:pStyle w:val="7"/>
      <w:rPr>
        <w:sz w:val="20"/>
        <w:szCs w:val="20"/>
      </w:rPr>
    </w:pPr>
    <w:r>
      <w:rPr>
        <w:rFonts w:hint="eastAsia"/>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EC62">
    <w:pPr>
      <w:pStyle w:val="7"/>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5575"/>
              <wp:effectExtent l="0" t="0" r="0" b="0"/>
              <wp:wrapNone/>
              <wp:docPr id="4" name="文本框 2"/>
              <wp:cNvGraphicFramePr/>
              <a:graphic xmlns:a="http://schemas.openxmlformats.org/drawingml/2006/main">
                <a:graphicData uri="http://schemas.microsoft.com/office/word/2010/wordprocessingShape">
                  <wps:wsp>
                    <wps:cNvSpPr/>
                    <wps:spPr>
                      <a:xfrm>
                        <a:off x="0" y="0"/>
                        <a:ext cx="60236" cy="155296"/>
                      </a:xfrm>
                      <a:prstGeom prst="rect">
                        <a:avLst/>
                      </a:prstGeom>
                      <a:noFill/>
                      <a:ln w="6350" cap="flat" cmpd="sng">
                        <a:noFill/>
                        <a:prstDash val="solid"/>
                        <a:round/>
                      </a:ln>
                      <a:effectLst/>
                    </wps:spPr>
                    <wps:txbx>
                      <w:txbxContent>
                        <w:p w14:paraId="0BCE88B7">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2.25pt;width:4.75pt;mso-position-horizontal:center;mso-position-horizontal-relative:margin;mso-wrap-style:none;z-index:251659264;mso-width-relative:page;mso-height-relative:page;" filled="f" stroked="f" coordsize="21600,21600" o:gfxdata="UEsDBAoAAAAAAIdO4kAAAAAAAAAAAAAAAAAEAAAAZHJzL1BLAwQUAAAACACHTuJAIDQfxtYAAAAC&#10;AQAADwAAAGRycy9kb3ducmV2LnhtbE2PQUvEMBCF74L/IYzgZXGTLa5obboHRQXRg3URvGWb2aZs&#10;M6lNtl399Y5e9DLweI/3vilWB9+JEYfYBtKwmCsQSHWwLTUa1q93Z5cgYjJkTRcINXxihFV5fFSY&#10;3IaJXnCsUiO4hGJuNLiU+lzKWDv0Js5Dj8TeNgzeJJZDI+1gJi73ncyUupDetMQLzvR447DeVXuv&#10;4en2/v1t5h5V9vw124apWo8fDzutT08W6hpEwkP6C8MPPqNDyUybsCcbRaeBH0m/l72rJYiNhux8&#10;CbIs5H/08htQSwMEFAAAAAgAh07iQJEKDKgIAgAAAQQAAA4AAABkcnMvZTJvRG9jLnhtbK1TS44T&#10;MRDdI3EHy3vSnQyJoDWdESIahIRgpIEDOG532pJ/qnLSHQ4AN2DFhj3nyjmm7M5nNGxmwaa7bJdf&#10;1Xv1fH0zWMN2ClB7V/PppORMOekb7TY1//b19tUbzjAK1wjjnar5XiG/Wb58cd2HSs18502jgBGI&#10;w6oPNe9iDFVRoOyUFTjxQTk6bD1YEWkJm6IB0RO6NcWsLBdF76EJ4KVCpN3VeMiPiPAcQN+2WqqV&#10;l1urXBxRQRkRiRJ2OiBf5m7bVsn4pW1RRWZqTkxj/lIRitfpWyyvRbUBETotjy2I57TwhJMV2lHR&#10;M9RKRMG2oP+BslqCR9/GifS2GIlkRYjFtHyizX0ngspcSGoMZ9Hx/8HKz7s7YLqp+WvOnLA08MOv&#10;n4fffw9/frBZkqcPWFHWfbiD4wopTFyHFmz6Ews2ZEn3Z0nVEJmkzUU5u1pwJulkOp/P3i4SZHG5&#10;GwDjB+UtS0HNgQaWdRS7TxjH1FNKKuX8rTaG9kVlHOsJ/2pOo5SCjNiSASi0gcig22SYR/kJZiWw&#10;YztBXkBvdDNOH/zWNWMp4xKyyr451k/0R8IpisN6oNQUrn2zJ+noJVHfnYfvnPXko5o7ejacmY+O&#10;xpQsdwrgFKxPgXCSLtac2h7D93G05jaA3nSEW2YWGN5tIzHPglxqk5BpQc7Ikh5dnKz3eJ2zLi93&#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NB/G1gAAAAIBAAAPAAAAAAAAAAEAIAAAACIAAABk&#10;cnMvZG93bnJldi54bWxQSwECFAAUAAAACACHTuJAkQoMqAgCAAABBAAADgAAAAAAAAABACAAAAAl&#10;AQAAZHJzL2Uyb0RvYy54bWxQSwUGAAAAAAYABgBZAQAAnwUAAAAA&#10;">
              <v:fill on="f" focussize="0,0"/>
              <v:stroke on="f" weight="0.5pt" joinstyle="round"/>
              <v:imagedata o:title=""/>
              <o:lock v:ext="edit" aspectratio="f"/>
              <v:textbox inset="0mm,0mm,0mm,0mm" style="mso-fit-shape-to-text:t;">
                <w:txbxContent>
                  <w:p w14:paraId="0BCE88B7">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r>
      <w:rPr>
        <w:rFonts w:hint="eastAsia"/>
        <w:sz w:val="20"/>
        <w:szCs w:val="2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6E505"/>
    <w:multiLevelType w:val="singleLevel"/>
    <w:tmpl w:val="DC76E50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2IxMTE4ZTVhNWFmZGQ4YzU2ZTA4ZmIxNGY1YWUifQ=="/>
  </w:docVars>
  <w:rsids>
    <w:rsidRoot w:val="008D4446"/>
    <w:rsid w:val="00007B5C"/>
    <w:rsid w:val="0002534A"/>
    <w:rsid w:val="0003394B"/>
    <w:rsid w:val="00042C16"/>
    <w:rsid w:val="00052D08"/>
    <w:rsid w:val="00054AD3"/>
    <w:rsid w:val="00060C8B"/>
    <w:rsid w:val="000930B5"/>
    <w:rsid w:val="0009635B"/>
    <w:rsid w:val="000D236B"/>
    <w:rsid w:val="000D31D9"/>
    <w:rsid w:val="000F12A4"/>
    <w:rsid w:val="000F573A"/>
    <w:rsid w:val="00103D40"/>
    <w:rsid w:val="001043C8"/>
    <w:rsid w:val="00111CA8"/>
    <w:rsid w:val="00122D15"/>
    <w:rsid w:val="00140B59"/>
    <w:rsid w:val="00153F58"/>
    <w:rsid w:val="00157491"/>
    <w:rsid w:val="00177F72"/>
    <w:rsid w:val="001D1336"/>
    <w:rsid w:val="001E2771"/>
    <w:rsid w:val="001E6C3D"/>
    <w:rsid w:val="00202C2D"/>
    <w:rsid w:val="00212D6B"/>
    <w:rsid w:val="002138CE"/>
    <w:rsid w:val="00230B4C"/>
    <w:rsid w:val="00232BC4"/>
    <w:rsid w:val="00237088"/>
    <w:rsid w:val="0024057B"/>
    <w:rsid w:val="00281D1E"/>
    <w:rsid w:val="00286519"/>
    <w:rsid w:val="00292DAB"/>
    <w:rsid w:val="002E69A8"/>
    <w:rsid w:val="002F0493"/>
    <w:rsid w:val="003371F0"/>
    <w:rsid w:val="00340F36"/>
    <w:rsid w:val="00350C39"/>
    <w:rsid w:val="0038442A"/>
    <w:rsid w:val="003A14EB"/>
    <w:rsid w:val="003A4660"/>
    <w:rsid w:val="003B35F7"/>
    <w:rsid w:val="00422B51"/>
    <w:rsid w:val="0047222D"/>
    <w:rsid w:val="004A6D44"/>
    <w:rsid w:val="004B294B"/>
    <w:rsid w:val="004D0938"/>
    <w:rsid w:val="004F3047"/>
    <w:rsid w:val="00515DEE"/>
    <w:rsid w:val="0052312D"/>
    <w:rsid w:val="0052326A"/>
    <w:rsid w:val="00527FE0"/>
    <w:rsid w:val="00553D31"/>
    <w:rsid w:val="005540F1"/>
    <w:rsid w:val="00596A77"/>
    <w:rsid w:val="0060691D"/>
    <w:rsid w:val="006174A1"/>
    <w:rsid w:val="00620C23"/>
    <w:rsid w:val="006371EB"/>
    <w:rsid w:val="00653534"/>
    <w:rsid w:val="006616EB"/>
    <w:rsid w:val="00682C29"/>
    <w:rsid w:val="00683D46"/>
    <w:rsid w:val="00687B20"/>
    <w:rsid w:val="006B23D8"/>
    <w:rsid w:val="006D472B"/>
    <w:rsid w:val="006D7E41"/>
    <w:rsid w:val="006E4CA2"/>
    <w:rsid w:val="006F02C2"/>
    <w:rsid w:val="00706AF2"/>
    <w:rsid w:val="00723224"/>
    <w:rsid w:val="00726150"/>
    <w:rsid w:val="00726B6A"/>
    <w:rsid w:val="007313ED"/>
    <w:rsid w:val="00740A64"/>
    <w:rsid w:val="0074220F"/>
    <w:rsid w:val="00765D99"/>
    <w:rsid w:val="007773D4"/>
    <w:rsid w:val="007A4B88"/>
    <w:rsid w:val="007A6203"/>
    <w:rsid w:val="007A7585"/>
    <w:rsid w:val="007B7407"/>
    <w:rsid w:val="0084494D"/>
    <w:rsid w:val="008466A1"/>
    <w:rsid w:val="00846D12"/>
    <w:rsid w:val="008826F0"/>
    <w:rsid w:val="008937EA"/>
    <w:rsid w:val="008A7A84"/>
    <w:rsid w:val="008D25BE"/>
    <w:rsid w:val="008D4446"/>
    <w:rsid w:val="009106B3"/>
    <w:rsid w:val="00917573"/>
    <w:rsid w:val="00941436"/>
    <w:rsid w:val="00964A9D"/>
    <w:rsid w:val="009A6B67"/>
    <w:rsid w:val="009C608F"/>
    <w:rsid w:val="009D0E4D"/>
    <w:rsid w:val="009F3196"/>
    <w:rsid w:val="009F77CE"/>
    <w:rsid w:val="00A011CC"/>
    <w:rsid w:val="00A030F7"/>
    <w:rsid w:val="00A062FA"/>
    <w:rsid w:val="00A168B7"/>
    <w:rsid w:val="00A233A4"/>
    <w:rsid w:val="00A60129"/>
    <w:rsid w:val="00A756FC"/>
    <w:rsid w:val="00A8092F"/>
    <w:rsid w:val="00AF548C"/>
    <w:rsid w:val="00B31C61"/>
    <w:rsid w:val="00B40923"/>
    <w:rsid w:val="00B57913"/>
    <w:rsid w:val="00B650BF"/>
    <w:rsid w:val="00B8030D"/>
    <w:rsid w:val="00BB4F3C"/>
    <w:rsid w:val="00C056C2"/>
    <w:rsid w:val="00C41EA7"/>
    <w:rsid w:val="00C42767"/>
    <w:rsid w:val="00C57554"/>
    <w:rsid w:val="00C76DD4"/>
    <w:rsid w:val="00C8199D"/>
    <w:rsid w:val="00CA24BB"/>
    <w:rsid w:val="00CD2424"/>
    <w:rsid w:val="00CD5850"/>
    <w:rsid w:val="00CD7300"/>
    <w:rsid w:val="00CE08D2"/>
    <w:rsid w:val="00CE6362"/>
    <w:rsid w:val="00CE7645"/>
    <w:rsid w:val="00CF6EFF"/>
    <w:rsid w:val="00D14BA9"/>
    <w:rsid w:val="00D166BD"/>
    <w:rsid w:val="00D23D48"/>
    <w:rsid w:val="00D3138E"/>
    <w:rsid w:val="00D37D97"/>
    <w:rsid w:val="00D655DE"/>
    <w:rsid w:val="00D656C2"/>
    <w:rsid w:val="00DA4BAE"/>
    <w:rsid w:val="00DC4F7D"/>
    <w:rsid w:val="00DC7E01"/>
    <w:rsid w:val="00DD2E86"/>
    <w:rsid w:val="00E12DB2"/>
    <w:rsid w:val="00E433DC"/>
    <w:rsid w:val="00EA0CA8"/>
    <w:rsid w:val="00F36009"/>
    <w:rsid w:val="00F41DA9"/>
    <w:rsid w:val="00F44593"/>
    <w:rsid w:val="00F55A0A"/>
    <w:rsid w:val="00F574BA"/>
    <w:rsid w:val="00F92F43"/>
    <w:rsid w:val="00FB6672"/>
    <w:rsid w:val="00FC3413"/>
    <w:rsid w:val="00FC4E5A"/>
    <w:rsid w:val="00FC7663"/>
    <w:rsid w:val="00FD77FC"/>
    <w:rsid w:val="00FF19B9"/>
    <w:rsid w:val="00FF19C6"/>
    <w:rsid w:val="00FF76E6"/>
    <w:rsid w:val="02994018"/>
    <w:rsid w:val="0332374D"/>
    <w:rsid w:val="06E31D05"/>
    <w:rsid w:val="086F57E5"/>
    <w:rsid w:val="08BC0A60"/>
    <w:rsid w:val="08E87BCE"/>
    <w:rsid w:val="09BE6112"/>
    <w:rsid w:val="0A1F1753"/>
    <w:rsid w:val="0A3D797F"/>
    <w:rsid w:val="0AAF057C"/>
    <w:rsid w:val="0DF5710D"/>
    <w:rsid w:val="0E122ED0"/>
    <w:rsid w:val="0E4C1960"/>
    <w:rsid w:val="10135F0E"/>
    <w:rsid w:val="10264A11"/>
    <w:rsid w:val="115F467E"/>
    <w:rsid w:val="11A573CF"/>
    <w:rsid w:val="11D54941"/>
    <w:rsid w:val="1220669D"/>
    <w:rsid w:val="13084BF5"/>
    <w:rsid w:val="131C20FB"/>
    <w:rsid w:val="14883EEC"/>
    <w:rsid w:val="15445DEE"/>
    <w:rsid w:val="15C076B6"/>
    <w:rsid w:val="162E0319"/>
    <w:rsid w:val="162F0A5C"/>
    <w:rsid w:val="17D83ECC"/>
    <w:rsid w:val="185145F5"/>
    <w:rsid w:val="196D1903"/>
    <w:rsid w:val="1B2D0EC9"/>
    <w:rsid w:val="1DDA5000"/>
    <w:rsid w:val="1F9279CD"/>
    <w:rsid w:val="1FF40688"/>
    <w:rsid w:val="208A2D9A"/>
    <w:rsid w:val="20EE3611"/>
    <w:rsid w:val="220821C8"/>
    <w:rsid w:val="22275A5A"/>
    <w:rsid w:val="24264B88"/>
    <w:rsid w:val="251B2213"/>
    <w:rsid w:val="259B3353"/>
    <w:rsid w:val="25FF7D86"/>
    <w:rsid w:val="267E6EFD"/>
    <w:rsid w:val="274F6245"/>
    <w:rsid w:val="29F714A0"/>
    <w:rsid w:val="2ACD62BC"/>
    <w:rsid w:val="2C071743"/>
    <w:rsid w:val="2DCF44E2"/>
    <w:rsid w:val="304332ED"/>
    <w:rsid w:val="31374878"/>
    <w:rsid w:val="32E12CEE"/>
    <w:rsid w:val="33764EE6"/>
    <w:rsid w:val="36033606"/>
    <w:rsid w:val="367C4ADB"/>
    <w:rsid w:val="36BE6EA2"/>
    <w:rsid w:val="36DB5CA6"/>
    <w:rsid w:val="36F230C4"/>
    <w:rsid w:val="380F3E59"/>
    <w:rsid w:val="393022D9"/>
    <w:rsid w:val="3D85696B"/>
    <w:rsid w:val="3DE10046"/>
    <w:rsid w:val="3DEF2D27"/>
    <w:rsid w:val="404843AC"/>
    <w:rsid w:val="40C72E81"/>
    <w:rsid w:val="414D154E"/>
    <w:rsid w:val="43D441A9"/>
    <w:rsid w:val="45AA485E"/>
    <w:rsid w:val="45F53B8F"/>
    <w:rsid w:val="46A579BD"/>
    <w:rsid w:val="46AC31BB"/>
    <w:rsid w:val="46E666CD"/>
    <w:rsid w:val="4C585243"/>
    <w:rsid w:val="4CBA1F6C"/>
    <w:rsid w:val="4D1443BD"/>
    <w:rsid w:val="4D774862"/>
    <w:rsid w:val="4E7A455F"/>
    <w:rsid w:val="50247B5D"/>
    <w:rsid w:val="505428F9"/>
    <w:rsid w:val="518745A0"/>
    <w:rsid w:val="528C4B77"/>
    <w:rsid w:val="53A61E7A"/>
    <w:rsid w:val="566969D2"/>
    <w:rsid w:val="57A8352A"/>
    <w:rsid w:val="5B7E766A"/>
    <w:rsid w:val="5B871DD5"/>
    <w:rsid w:val="5E443FAD"/>
    <w:rsid w:val="5F0C7568"/>
    <w:rsid w:val="5F24793A"/>
    <w:rsid w:val="5FF3187B"/>
    <w:rsid w:val="60DE4400"/>
    <w:rsid w:val="6281763F"/>
    <w:rsid w:val="64715CD4"/>
    <w:rsid w:val="65A417D5"/>
    <w:rsid w:val="66803CB9"/>
    <w:rsid w:val="66CA526B"/>
    <w:rsid w:val="66E773E6"/>
    <w:rsid w:val="679B4048"/>
    <w:rsid w:val="6A3F7D1E"/>
    <w:rsid w:val="6B1E17A6"/>
    <w:rsid w:val="6C647846"/>
    <w:rsid w:val="6C653F88"/>
    <w:rsid w:val="6DA85BDA"/>
    <w:rsid w:val="6DAF6F69"/>
    <w:rsid w:val="6F084B83"/>
    <w:rsid w:val="6F4656AB"/>
    <w:rsid w:val="6F8F7052"/>
    <w:rsid w:val="6FD94246"/>
    <w:rsid w:val="708006FE"/>
    <w:rsid w:val="71467BE4"/>
    <w:rsid w:val="718944AC"/>
    <w:rsid w:val="77901161"/>
    <w:rsid w:val="7A654347"/>
    <w:rsid w:val="7AA65250"/>
    <w:rsid w:val="7ACD5587"/>
    <w:rsid w:val="7B83100A"/>
    <w:rsid w:val="7CFD1A9F"/>
    <w:rsid w:val="7EFE1AFE"/>
    <w:rsid w:val="7F69341C"/>
    <w:rsid w:val="F9FF1E08"/>
    <w:rsid w:val="FFBFF8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等线 Light" w:eastAsia="等线 Light" w:cs="Times New Roman"/>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annotation reference"/>
    <w:basedOn w:val="12"/>
    <w:qFormat/>
    <w:uiPriority w:val="0"/>
    <w:rPr>
      <w:sz w:val="21"/>
      <w:szCs w:val="21"/>
    </w:rPr>
  </w:style>
  <w:style w:type="paragraph" w:styleId="14">
    <w:name w:val="List Paragraph"/>
    <w:basedOn w:val="1"/>
    <w:qFormat/>
    <w:uiPriority w:val="0"/>
    <w:pPr>
      <w:ind w:firstLine="200" w:firstLineChars="200"/>
    </w:pPr>
  </w:style>
  <w:style w:type="paragraph" w:customStyle="1" w:styleId="15">
    <w:name w:val="Char1"/>
    <w:basedOn w:val="1"/>
    <w:qFormat/>
    <w:uiPriority w:val="0"/>
    <w:pPr>
      <w:widowControl/>
      <w:spacing w:after="160" w:line="240" w:lineRule="exact"/>
      <w:jc w:val="left"/>
    </w:pPr>
    <w:rPr>
      <w:rFonts w:ascii="Arial" w:hAnsi="Arial" w:eastAsia="Times New Roman" w:cs="Verdana"/>
      <w:b/>
      <w:kern w:val="0"/>
      <w:sz w:val="24"/>
      <w:szCs w:val="24"/>
    </w:rPr>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snapToGrid w:val="0"/>
      <w:color w:val="000000"/>
      <w:kern w:val="0"/>
      <w:szCs w:val="21"/>
      <w:lang w:eastAsia="en-US"/>
    </w:rPr>
  </w:style>
  <w:style w:type="character" w:customStyle="1" w:styleId="17">
    <w:name w:val="页脚 Char"/>
    <w:basedOn w:val="12"/>
    <w:link w:val="7"/>
    <w:qFormat/>
    <w:uiPriority w:val="99"/>
    <w:rPr>
      <w:rFonts w:ascii="等线" w:eastAsia="等线"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FCA4B-AF46-4854-9FAA-84E85AC6D17E}">
  <ds:schemaRefs/>
</ds:datastoreItem>
</file>

<file path=docProps/app.xml><?xml version="1.0" encoding="utf-8"?>
<Properties xmlns="http://schemas.openxmlformats.org/officeDocument/2006/extended-properties" xmlns:vt="http://schemas.openxmlformats.org/officeDocument/2006/docPropsVTypes">
  <Company>Hewlett-Packard Company</Company>
  <Pages>7</Pages>
  <Words>1568</Words>
  <Characters>1732</Characters>
  <Lines>1</Lines>
  <Paragraphs>1</Paragraphs>
  <TotalTime>2</TotalTime>
  <ScaleCrop>false</ScaleCrop>
  <LinksUpToDate>false</LinksUpToDate>
  <CharactersWithSpaces>1842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2023-04-07T07:00:00Z</dcterms:created>
  <dc:creator>博怀 金</dc:creator>
  <cp:lastModifiedBy>·＿·嘎月 </cp:lastModifiedBy>
  <cp:lastPrinted>2024-09-20T08:24:00Z</cp:lastPrinted>
  <dcterms:modified xsi:type="dcterms:W3CDTF">2025-09-03T12:59:42Z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E6B1788E619E4B6B8576E75D0BFBC064_13</vt:lpwstr>
  </property>
  <property fmtid="{D5CDD505-2E9C-101B-9397-08002B2CF9AE}" pid="4" name="KSOTemplateDocerSaveRecord">
    <vt:lpwstr>eyJoZGlkIjoiNDYzMWIwOTZjOTZiMmYyNmUxMzQxYTZlNTExZTgzMWUiLCJ1c2VySWQiOiI3MTkxMjM1NzkifQ==</vt:lpwstr>
  </property>
</Properties>
</file>